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Header"/>
        <w:rPr>
          <w:rFonts w:eastAsiaTheme="minorEastAsia"/>
          <w:sz w:val="22"/>
          <w:szCs w:val="22"/>
          <w:lang w:val="en-GB" w:eastAsia="zh-CN"/>
        </w:rPr>
      </w:pPr>
      <w:r w:rsidRPr="00FE126A">
        <w:rPr>
          <w:sz w:val="22"/>
          <w:szCs w:val="22"/>
          <w:lang w:val="en-GB"/>
        </w:rPr>
        <w:t>3GPP TSG-RAN WG2</w:t>
      </w:r>
      <w:r w:rsidR="00820917">
        <w:rPr>
          <w:rFonts w:hint="eastAsia"/>
          <w:sz w:val="22"/>
          <w:szCs w:val="22"/>
          <w:lang w:val="en-GB"/>
        </w:rPr>
        <w:t>#10</w:t>
      </w:r>
      <w:r w:rsidR="00820917">
        <w:rPr>
          <w:rFonts w:eastAsiaTheme="minorEastAsia" w:hint="eastAsia"/>
          <w:sz w:val="22"/>
          <w:szCs w:val="22"/>
          <w:lang w:val="en-GB" w:eastAsia="zh-CN"/>
        </w:rPr>
        <w:t>2</w:t>
      </w:r>
      <w:r w:rsidRPr="00FE126A">
        <w:rPr>
          <w:sz w:val="22"/>
          <w:szCs w:val="22"/>
          <w:lang w:val="en-GB"/>
        </w:rPr>
        <w:tab/>
      </w:r>
      <w:r w:rsidR="009C0469">
        <w:rPr>
          <w:sz w:val="22"/>
          <w:szCs w:val="22"/>
          <w:lang w:val="en-GB"/>
        </w:rPr>
        <w:t xml:space="preserve">                                                                       </w:t>
      </w:r>
      <w:r w:rsidRPr="00FE126A">
        <w:rPr>
          <w:sz w:val="22"/>
          <w:szCs w:val="22"/>
          <w:lang w:val="en-GB"/>
        </w:rPr>
        <w:t>R2-18</w:t>
      </w:r>
      <w:r w:rsidR="002160EC">
        <w:rPr>
          <w:sz w:val="22"/>
          <w:szCs w:val="22"/>
          <w:lang w:val="en-GB"/>
        </w:rPr>
        <w:t>07644</w:t>
      </w:r>
    </w:p>
    <w:p w:rsidR="00F23F86" w:rsidRPr="00FE126A" w:rsidRDefault="00820917" w:rsidP="00F23F86">
      <w:pPr>
        <w:pStyle w:val="Header"/>
        <w:rPr>
          <w:sz w:val="22"/>
          <w:szCs w:val="22"/>
          <w:lang w:val="en-GB"/>
        </w:rPr>
      </w:pPr>
      <w:proofErr w:type="spellStart"/>
      <w:r>
        <w:rPr>
          <w:rFonts w:eastAsiaTheme="minorEastAsia" w:hint="eastAsia"/>
          <w:sz w:val="22"/>
          <w:szCs w:val="22"/>
          <w:lang w:val="en-GB" w:eastAsia="zh-CN"/>
        </w:rPr>
        <w:t>Busan</w:t>
      </w:r>
      <w:proofErr w:type="spellEnd"/>
      <w:r w:rsidR="00A14130">
        <w:rPr>
          <w:rFonts w:eastAsiaTheme="minorEastAsia" w:hint="eastAsia"/>
          <w:sz w:val="22"/>
          <w:szCs w:val="22"/>
          <w:lang w:val="en-GB" w:eastAsia="zh-CN"/>
        </w:rPr>
        <w:t xml:space="preserve">, </w:t>
      </w:r>
      <w:r>
        <w:rPr>
          <w:rFonts w:eastAsiaTheme="minorEastAsia" w:hint="eastAsia"/>
          <w:sz w:val="22"/>
          <w:szCs w:val="22"/>
          <w:lang w:val="en-GB" w:eastAsia="zh-CN"/>
        </w:rPr>
        <w:t>Korea</w:t>
      </w:r>
      <w:r w:rsidR="00A14130">
        <w:rPr>
          <w:sz w:val="22"/>
          <w:szCs w:val="22"/>
          <w:lang w:val="en-GB"/>
        </w:rPr>
        <w:t xml:space="preserve">, </w:t>
      </w:r>
      <w:r>
        <w:rPr>
          <w:rFonts w:eastAsiaTheme="minorEastAsia" w:hint="eastAsia"/>
          <w:sz w:val="22"/>
          <w:szCs w:val="22"/>
          <w:lang w:val="en-GB" w:eastAsia="zh-CN"/>
        </w:rPr>
        <w:t>21</w:t>
      </w:r>
      <w:r w:rsidR="00F23F86" w:rsidRPr="00F46F57">
        <w:rPr>
          <w:rFonts w:hint="eastAsia"/>
          <w:sz w:val="22"/>
          <w:szCs w:val="22"/>
          <w:vertAlign w:val="superscript"/>
          <w:lang w:val="en-GB"/>
        </w:rPr>
        <w:t>th</w:t>
      </w:r>
      <w:r w:rsidR="00F23F86" w:rsidRPr="00FE126A">
        <w:rPr>
          <w:rFonts w:hint="eastAsia"/>
          <w:sz w:val="22"/>
          <w:szCs w:val="22"/>
          <w:lang w:val="en-GB"/>
        </w:rPr>
        <w:t>-2</w:t>
      </w:r>
      <w:r>
        <w:rPr>
          <w:rFonts w:eastAsiaTheme="minorEastAsia" w:hint="eastAsia"/>
          <w:sz w:val="22"/>
          <w:szCs w:val="22"/>
          <w:lang w:val="en-GB" w:eastAsia="zh-CN"/>
        </w:rPr>
        <w:t>5</w:t>
      </w:r>
      <w:r w:rsidR="00A14130">
        <w:rPr>
          <w:rFonts w:eastAsiaTheme="minorEastAsia" w:hint="eastAsia"/>
          <w:sz w:val="22"/>
          <w:szCs w:val="22"/>
          <w:vertAlign w:val="superscript"/>
          <w:lang w:val="en-GB" w:eastAsia="zh-CN"/>
        </w:rPr>
        <w:t>th</w:t>
      </w:r>
      <w:r>
        <w:rPr>
          <w:rFonts w:eastAsiaTheme="minorEastAsia" w:hint="eastAsia"/>
          <w:sz w:val="22"/>
          <w:szCs w:val="22"/>
          <w:vertAlign w:val="superscript"/>
          <w:lang w:val="en-GB" w:eastAsia="zh-CN"/>
        </w:rPr>
        <w:t xml:space="preserve"> </w:t>
      </w:r>
      <w:r>
        <w:rPr>
          <w:rFonts w:eastAsiaTheme="minorEastAsia" w:hint="eastAsia"/>
          <w:sz w:val="22"/>
          <w:szCs w:val="22"/>
          <w:lang w:val="en-GB" w:eastAsia="zh-CN"/>
        </w:rPr>
        <w:t>May</w:t>
      </w:r>
      <w:r w:rsidR="00F23F86" w:rsidRPr="00FE126A">
        <w:rPr>
          <w:sz w:val="22"/>
          <w:szCs w:val="22"/>
          <w:lang w:val="en-GB"/>
        </w:rPr>
        <w:t xml:space="preserve"> 2018</w:t>
      </w:r>
      <w:r w:rsidR="009C0469">
        <w:rPr>
          <w:sz w:val="22"/>
          <w:szCs w:val="22"/>
          <w:lang w:val="en-GB"/>
        </w:rPr>
        <w:t xml:space="preserve">                                     </w:t>
      </w:r>
    </w:p>
    <w:p w:rsidR="00F23F86" w:rsidRPr="00FE126A" w:rsidRDefault="00F23F86" w:rsidP="00F23F86">
      <w:pPr>
        <w:pStyle w:val="Header"/>
        <w:tabs>
          <w:tab w:val="clear" w:pos="4536"/>
          <w:tab w:val="left" w:pos="1800"/>
        </w:tabs>
        <w:ind w:left="1800" w:hanging="1800"/>
        <w:jc w:val="both"/>
        <w:rPr>
          <w:rFonts w:eastAsia="SimSun" w:cs="Arial"/>
          <w:sz w:val="22"/>
          <w:szCs w:val="22"/>
          <w:lang w:eastAsia="zh-CN"/>
        </w:rPr>
      </w:pPr>
    </w:p>
    <w:p w:rsidR="00E3725B" w:rsidRPr="009C0469" w:rsidRDefault="00E3725B" w:rsidP="00E3725B">
      <w:pPr>
        <w:pStyle w:val="Header"/>
        <w:tabs>
          <w:tab w:val="clear" w:pos="4536"/>
          <w:tab w:val="left" w:pos="180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434542" w:rsidRPr="009C0469"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C0A0D">
        <w:rPr>
          <w:rFonts w:eastAsiaTheme="minorEastAsia" w:cs="Arial" w:hint="eastAsia"/>
          <w:sz w:val="22"/>
          <w:szCs w:val="22"/>
          <w:lang w:eastAsia="zh-CN"/>
        </w:rPr>
        <w:t>MDBV Enforcement</w:t>
      </w:r>
      <w:r w:rsidR="00597731">
        <w:rPr>
          <w:rFonts w:eastAsiaTheme="minorEastAsia" w:cs="Arial"/>
          <w:sz w:val="22"/>
          <w:szCs w:val="22"/>
          <w:lang w:eastAsia="zh-CN"/>
        </w:rPr>
        <w:t xml:space="preserve"> in RAN</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eastAsia="SimSun" w:cs="Arial" w:hint="eastAsia"/>
          <w:sz w:val="22"/>
          <w:szCs w:val="22"/>
          <w:lang w:eastAsia="zh-CN"/>
        </w:rPr>
        <w:t>10.3.1.</w:t>
      </w:r>
      <w:r w:rsidR="00B9219C">
        <w:rPr>
          <w:rFonts w:eastAsia="SimSun" w:cs="Arial" w:hint="eastAsia"/>
          <w:sz w:val="22"/>
          <w:szCs w:val="22"/>
          <w:lang w:eastAsia="zh-CN"/>
        </w:rPr>
        <w:t>7</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r w:rsidRPr="00D62F40">
        <w:rPr>
          <w:szCs w:val="28"/>
        </w:rPr>
        <w:t>Introduction</w:t>
      </w:r>
    </w:p>
    <w:p w:rsidR="00B57D49" w:rsidRDefault="002A551F" w:rsidP="00E3725B">
      <w:pPr>
        <w:pStyle w:val="BodyText"/>
        <w:rPr>
          <w:rFonts w:eastAsiaTheme="minorEastAsia"/>
          <w:lang w:val="en-GB" w:eastAsia="zh-CN"/>
        </w:rPr>
      </w:pPr>
      <w:bookmarkStart w:id="3" w:name="OLE_LINK1"/>
      <w:bookmarkStart w:id="4" w:name="OLE_LINK2"/>
      <w:r>
        <w:rPr>
          <w:rFonts w:eastAsiaTheme="minorEastAsia"/>
          <w:lang w:val="en-GB" w:eastAsia="zh-CN"/>
        </w:rPr>
        <w:t xml:space="preserve">Maximum Data Burst Volume (MDBV) enforcement in RAN was briefly discussed for the first time in RAN2#101bis based on </w:t>
      </w:r>
      <w:r>
        <w:rPr>
          <w:rFonts w:eastAsiaTheme="minorEastAsia"/>
          <w:lang w:val="en-GB" w:eastAsia="zh-CN"/>
        </w:rPr>
        <w:fldChar w:fldCharType="begin"/>
      </w:r>
      <w:r>
        <w:rPr>
          <w:rFonts w:eastAsiaTheme="minorEastAsia"/>
          <w:lang w:val="en-GB" w:eastAsia="zh-CN"/>
        </w:rPr>
        <w:instrText xml:space="preserve"> REF _Ref513555462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Pr>
          <w:rFonts w:eastAsiaTheme="minorEastAsia"/>
          <w:lang w:val="en-GB" w:eastAsia="zh-CN"/>
        </w:rPr>
        <w:t xml:space="preserve">. </w:t>
      </w:r>
      <w:r w:rsidR="00B57D49">
        <w:rPr>
          <w:rFonts w:eastAsiaTheme="minorEastAsia" w:hint="eastAsia"/>
          <w:lang w:val="en-GB" w:eastAsia="zh-CN"/>
        </w:rPr>
        <w:t xml:space="preserve">According to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_Ref513631032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sidR="00B57D49">
        <w:rPr>
          <w:rFonts w:eastAsiaTheme="minorEastAsia" w:hint="eastAsia"/>
          <w:lang w:val="en-GB" w:eastAsia="zh-CN"/>
        </w:rPr>
        <w:t xml:space="preserve">, MDBV is introduced as one </w:t>
      </w:r>
      <w:proofErr w:type="spellStart"/>
      <w:r w:rsidR="00B57D49">
        <w:rPr>
          <w:rFonts w:eastAsiaTheme="minorEastAsia" w:hint="eastAsia"/>
          <w:lang w:val="en-GB" w:eastAsia="zh-CN"/>
        </w:rPr>
        <w:t>QoS</w:t>
      </w:r>
      <w:proofErr w:type="spellEnd"/>
      <w:r w:rsidR="00B57D49">
        <w:rPr>
          <w:rFonts w:eastAsiaTheme="minorEastAsia" w:hint="eastAsia"/>
          <w:lang w:val="en-GB" w:eastAsia="zh-CN"/>
        </w:rPr>
        <w:t xml:space="preserve"> characteristic of 5QI. In this contribution, we will</w:t>
      </w:r>
      <w:r w:rsidR="00F707AE">
        <w:rPr>
          <w:rFonts w:eastAsiaTheme="minorEastAsia" w:hint="eastAsia"/>
          <w:lang w:val="en-GB" w:eastAsia="zh-CN"/>
        </w:rPr>
        <w:t xml:space="preserve"> further</w:t>
      </w:r>
      <w:r w:rsidR="00B57D49">
        <w:rPr>
          <w:rFonts w:eastAsiaTheme="minorEastAsia" w:hint="eastAsia"/>
          <w:lang w:val="en-GB" w:eastAsia="zh-CN"/>
        </w:rPr>
        <w:t xml:space="preserve"> </w:t>
      </w:r>
      <w:proofErr w:type="spellStart"/>
      <w:r w:rsidR="00CA4A6F">
        <w:rPr>
          <w:rFonts w:eastAsiaTheme="minorEastAsia" w:hint="eastAsia"/>
          <w:lang w:val="en-GB" w:eastAsia="zh-CN"/>
        </w:rPr>
        <w:t>analyze</w:t>
      </w:r>
      <w:proofErr w:type="spellEnd"/>
      <w:r w:rsidR="00CA4A6F">
        <w:rPr>
          <w:rFonts w:eastAsiaTheme="minorEastAsia" w:hint="eastAsia"/>
          <w:lang w:val="en-GB" w:eastAsia="zh-CN"/>
        </w:rPr>
        <w:t xml:space="preserve"> </w:t>
      </w:r>
      <w:r w:rsidR="00433279">
        <w:rPr>
          <w:rFonts w:eastAsiaTheme="minorEastAsia" w:hint="eastAsia"/>
          <w:lang w:val="en-GB" w:eastAsia="zh-CN"/>
        </w:rPr>
        <w:t>its impact</w:t>
      </w:r>
      <w:r w:rsidR="00F707AE">
        <w:rPr>
          <w:rFonts w:eastAsiaTheme="minorEastAsia" w:hint="eastAsia"/>
          <w:lang w:val="en-GB" w:eastAsia="zh-CN"/>
        </w:rPr>
        <w:t xml:space="preserve"> in RAN</w:t>
      </w:r>
      <w:r w:rsidR="00E22C4F">
        <w:rPr>
          <w:rFonts w:eastAsiaTheme="minorEastAsia" w:hint="eastAsia"/>
          <w:lang w:val="en-GB" w:eastAsia="zh-CN"/>
        </w:rPr>
        <w:t>.</w:t>
      </w:r>
    </w:p>
    <w:bookmarkEnd w:id="3"/>
    <w:bookmarkEnd w:id="4"/>
    <w:p w:rsidR="00E3725B" w:rsidRDefault="00E3725B" w:rsidP="00E3725B">
      <w:pPr>
        <w:pStyle w:val="Heading1"/>
        <w:jc w:val="both"/>
      </w:pPr>
      <w:r w:rsidRPr="00AA54B6">
        <w:rPr>
          <w:rFonts w:hint="eastAsia"/>
        </w:rPr>
        <w:t>Discussion</w:t>
      </w:r>
    </w:p>
    <w:p w:rsidR="003B6155" w:rsidRDefault="00257979" w:rsidP="00536E1B">
      <w:pPr>
        <w:pStyle w:val="Heading2"/>
        <w:ind w:left="562" w:hanging="562"/>
        <w:jc w:val="both"/>
        <w:rPr>
          <w:rFonts w:eastAsiaTheme="minorEastAsia"/>
          <w:noProof/>
        </w:rPr>
      </w:pPr>
      <w:r>
        <w:rPr>
          <w:rFonts w:eastAsiaTheme="minorEastAsia" w:hint="eastAsia"/>
          <w:noProof/>
        </w:rPr>
        <w:t>D</w:t>
      </w:r>
      <w:r w:rsidR="002D48EE">
        <w:rPr>
          <w:rFonts w:eastAsiaTheme="minorEastAsia" w:hint="eastAsia"/>
          <w:noProof/>
        </w:rPr>
        <w:t>efinition of MDBV</w:t>
      </w:r>
    </w:p>
    <w:p w:rsidR="002D48EE" w:rsidRDefault="002D48EE" w:rsidP="002D48EE">
      <w:pPr>
        <w:pStyle w:val="BodyText"/>
        <w:rPr>
          <w:rFonts w:eastAsiaTheme="minorEastAsia"/>
          <w:lang w:val="en-GB" w:eastAsia="zh-CN"/>
        </w:rPr>
      </w:pPr>
      <w:r>
        <w:rPr>
          <w:rFonts w:eastAsiaTheme="minorEastAsia" w:hint="eastAsia"/>
          <w:lang w:val="en-GB" w:eastAsia="zh-CN"/>
        </w:rPr>
        <w:t xml:space="preserve">According to </w:t>
      </w:r>
      <w:r w:rsidR="002A551F">
        <w:rPr>
          <w:rFonts w:eastAsiaTheme="minorEastAsia"/>
          <w:lang w:val="en-GB" w:eastAsia="zh-CN"/>
        </w:rPr>
        <w:fldChar w:fldCharType="begin"/>
      </w:r>
      <w:r w:rsidR="002A551F">
        <w:rPr>
          <w:rFonts w:eastAsiaTheme="minorEastAsia"/>
          <w:lang w:val="en-GB" w:eastAsia="zh-CN"/>
        </w:rPr>
        <w:instrText xml:space="preserve"> </w:instrText>
      </w:r>
      <w:r w:rsidR="002A551F">
        <w:rPr>
          <w:rFonts w:eastAsiaTheme="minorEastAsia" w:hint="eastAsia"/>
          <w:lang w:val="en-GB" w:eastAsia="zh-CN"/>
        </w:rPr>
        <w:instrText>REF _Ref513631032 \r \h</w:instrText>
      </w:r>
      <w:r w:rsidR="002A551F">
        <w:rPr>
          <w:rFonts w:eastAsiaTheme="minorEastAsia"/>
          <w:lang w:val="en-GB" w:eastAsia="zh-CN"/>
        </w:rPr>
        <w:instrText xml:space="preserve"> </w:instrText>
      </w:r>
      <w:r w:rsidR="002A551F">
        <w:rPr>
          <w:rFonts w:eastAsiaTheme="minorEastAsia"/>
          <w:lang w:val="en-GB" w:eastAsia="zh-CN"/>
        </w:rPr>
      </w:r>
      <w:r w:rsidR="002A551F">
        <w:rPr>
          <w:rFonts w:eastAsiaTheme="minorEastAsia"/>
          <w:lang w:val="en-GB" w:eastAsia="zh-CN"/>
        </w:rPr>
        <w:fldChar w:fldCharType="separate"/>
      </w:r>
      <w:r w:rsidR="002A551F">
        <w:rPr>
          <w:rFonts w:eastAsiaTheme="minorEastAsia"/>
          <w:lang w:val="en-GB" w:eastAsia="zh-CN"/>
        </w:rPr>
        <w:t>[2]</w:t>
      </w:r>
      <w:r w:rsidR="002A551F">
        <w:rPr>
          <w:rFonts w:eastAsiaTheme="minorEastAsia"/>
          <w:lang w:val="en-GB" w:eastAsia="zh-CN"/>
        </w:rPr>
        <w:fldChar w:fldCharType="end"/>
      </w:r>
      <w:r>
        <w:rPr>
          <w:rFonts w:eastAsiaTheme="minorEastAsia" w:hint="eastAsia"/>
          <w:lang w:val="en-GB" w:eastAsia="zh-CN"/>
        </w:rPr>
        <w:t>, the definition of MDBV is as below:</w:t>
      </w:r>
    </w:p>
    <w:p w:rsidR="002D48EE" w:rsidRPr="00CC43AA" w:rsidRDefault="002D48EE" w:rsidP="00E22C4F">
      <w:pPr>
        <w:pStyle w:val="ListParagraph"/>
        <w:overflowPunct/>
        <w:autoSpaceDE/>
        <w:autoSpaceDN/>
        <w:adjustRightInd/>
        <w:spacing w:beforeLines="50" w:before="120" w:afterLines="50" w:after="120"/>
        <w:ind w:left="0"/>
        <w:textAlignment w:val="auto"/>
        <w:rPr>
          <w:i/>
        </w:rPr>
      </w:pPr>
      <w:r w:rsidRPr="00CC43AA">
        <w:rPr>
          <w:i/>
        </w:rPr>
        <w:t>Maximum Data Burst Volume denotes the largest amount of data that the 5G-AN is required to serve within a period of 5G-AN PDB (i.e. 5G-</w:t>
      </w:r>
      <w:proofErr w:type="gramStart"/>
      <w:r w:rsidRPr="00CC43AA">
        <w:rPr>
          <w:i/>
        </w:rPr>
        <w:t>AN</w:t>
      </w:r>
      <w:proofErr w:type="gramEnd"/>
      <w:r w:rsidRPr="00CC43AA">
        <w:rPr>
          <w:i/>
        </w:rPr>
        <w:t xml:space="preserve"> part of the PDB)</w:t>
      </w:r>
      <w:r w:rsidRPr="00CC43AA">
        <w:rPr>
          <w:rFonts w:ascii="Arial" w:hAnsi="Arial" w:cs="Arial"/>
          <w:i/>
        </w:rPr>
        <w:t xml:space="preserve">. </w:t>
      </w:r>
      <w:r w:rsidRPr="00CC43AA">
        <w:rPr>
          <w:i/>
        </w:rPr>
        <w:t>The Maximum Data Burst Volume may be signalled with 5QIs to the (R</w:t>
      </w:r>
      <w:proofErr w:type="gramStart"/>
      <w:r w:rsidRPr="00CC43AA">
        <w:rPr>
          <w:i/>
        </w:rPr>
        <w:t>)AN</w:t>
      </w:r>
      <w:proofErr w:type="gramEnd"/>
      <w:r w:rsidRPr="00CC43AA">
        <w:rPr>
          <w:i/>
        </w:rPr>
        <w:t xml:space="preserve">, and if it is not received, a standardized value applies (for standardized 5QIs the value in the </w:t>
      </w:r>
      <w:proofErr w:type="spellStart"/>
      <w:r w:rsidRPr="00CC43AA">
        <w:rPr>
          <w:i/>
        </w:rPr>
        <w:t>QoS</w:t>
      </w:r>
      <w:proofErr w:type="spellEnd"/>
      <w:r w:rsidRPr="00CC43AA">
        <w:rPr>
          <w:i/>
        </w:rPr>
        <w:t xml:space="preserve"> characteristics Table 5.7.4) applies.</w:t>
      </w:r>
    </w:p>
    <w:p w:rsidR="00E22C4F" w:rsidRDefault="00E22C4F" w:rsidP="00E22C4F">
      <w:pPr>
        <w:pStyle w:val="BodyText"/>
        <w:rPr>
          <w:rFonts w:eastAsiaTheme="minorEastAsia"/>
          <w:lang w:val="en-GB" w:eastAsia="zh-CN"/>
        </w:rPr>
      </w:pPr>
      <w:r>
        <w:rPr>
          <w:rFonts w:eastAsiaTheme="minorEastAsia" w:hint="eastAsia"/>
          <w:lang w:val="en-GB" w:eastAsia="zh-CN"/>
        </w:rPr>
        <w:t>In addition, it is also mentioned that:</w:t>
      </w:r>
    </w:p>
    <w:p w:rsidR="00E22C4F" w:rsidRPr="00E22C4F" w:rsidRDefault="00E22C4F" w:rsidP="00E22C4F">
      <w:pPr>
        <w:pStyle w:val="ListParagraph"/>
        <w:overflowPunct/>
        <w:autoSpaceDE/>
        <w:autoSpaceDN/>
        <w:adjustRightInd/>
        <w:spacing w:beforeLines="50" w:before="120" w:afterLines="50" w:after="120"/>
        <w:ind w:left="0"/>
        <w:textAlignment w:val="auto"/>
        <w:rPr>
          <w:i/>
        </w:rPr>
      </w:pPr>
      <w:r w:rsidRPr="00E22C4F">
        <w:rPr>
          <w:i/>
        </w:rPr>
        <w:t xml:space="preserve">For the </w:t>
      </w:r>
      <w:proofErr w:type="spellStart"/>
      <w:r w:rsidRPr="00E22C4F">
        <w:rPr>
          <w:i/>
        </w:rPr>
        <w:t>QoS</w:t>
      </w:r>
      <w:proofErr w:type="spellEnd"/>
      <w:r w:rsidRPr="00E22C4F">
        <w:rPr>
          <w:i/>
        </w:rPr>
        <w:t xml:space="preserve"> flows not exceeding the GFBR, SA2 has discussed the use cases where the UE has multiple </w:t>
      </w:r>
      <w:proofErr w:type="spellStart"/>
      <w:r w:rsidRPr="00E22C4F">
        <w:rPr>
          <w:i/>
        </w:rPr>
        <w:t>QoS</w:t>
      </w:r>
      <w:proofErr w:type="spellEnd"/>
      <w:r w:rsidRPr="00E22C4F">
        <w:rPr>
          <w:i/>
        </w:rPr>
        <w:t xml:space="preserve"> flows with delay critical 5QIs. SA2 expect that the PDB and PER requirements are satisfied in the UL and DL for all delay critical </w:t>
      </w:r>
      <w:proofErr w:type="spellStart"/>
      <w:r w:rsidRPr="00E22C4F">
        <w:rPr>
          <w:i/>
        </w:rPr>
        <w:t>QoS</w:t>
      </w:r>
      <w:proofErr w:type="spellEnd"/>
      <w:r w:rsidRPr="00E22C4F">
        <w:rPr>
          <w:i/>
        </w:rPr>
        <w:t xml:space="preserve"> flows that do not exceed the MDBV in the presence of any competing traffic. If other delay critical </w:t>
      </w:r>
      <w:proofErr w:type="spellStart"/>
      <w:r w:rsidRPr="00E22C4F">
        <w:rPr>
          <w:i/>
        </w:rPr>
        <w:t>QoS</w:t>
      </w:r>
      <w:proofErr w:type="spellEnd"/>
      <w:r w:rsidRPr="00E22C4F">
        <w:rPr>
          <w:i/>
        </w:rPr>
        <w:t xml:space="preserve"> Flows exceeds the MDBV, it is not required that for these </w:t>
      </w:r>
      <w:proofErr w:type="spellStart"/>
      <w:r w:rsidRPr="00E22C4F">
        <w:rPr>
          <w:i/>
        </w:rPr>
        <w:t>QoS</w:t>
      </w:r>
      <w:proofErr w:type="spellEnd"/>
      <w:r w:rsidRPr="00E22C4F">
        <w:rPr>
          <w:i/>
        </w:rPr>
        <w:t xml:space="preserve"> flows the PDB and PER targets are met. </w:t>
      </w:r>
    </w:p>
    <w:p w:rsidR="004D43F5" w:rsidRPr="004D43F5" w:rsidRDefault="004D43F5" w:rsidP="004D43F5">
      <w:pPr>
        <w:pStyle w:val="BodyText"/>
        <w:rPr>
          <w:rFonts w:eastAsiaTheme="minorEastAsia"/>
          <w:lang w:val="en-GB" w:eastAsia="zh-CN"/>
        </w:rPr>
      </w:pPr>
      <w:r w:rsidRPr="004D43F5">
        <w:rPr>
          <w:rFonts w:eastAsiaTheme="minorEastAsia" w:hint="eastAsia"/>
          <w:lang w:val="en-GB" w:eastAsia="zh-CN"/>
        </w:rPr>
        <w:t>From</w:t>
      </w:r>
      <w:r>
        <w:rPr>
          <w:rFonts w:eastAsiaTheme="minorEastAsia" w:hint="eastAsia"/>
          <w:lang w:val="en-GB" w:eastAsia="zh-CN"/>
        </w:rPr>
        <w:t xml:space="preserve"> the above description, it is observed:</w:t>
      </w:r>
    </w:p>
    <w:p w:rsidR="00EB49BB" w:rsidRDefault="00087E9C" w:rsidP="00CA2DF5">
      <w:pPr>
        <w:spacing w:beforeLines="50" w:before="120" w:afterLines="50" w:after="120"/>
        <w:rPr>
          <w:rFonts w:eastAsiaTheme="minorEastAsia"/>
          <w:b/>
          <w:lang w:eastAsia="zh-CN"/>
        </w:rPr>
      </w:pPr>
      <w:r w:rsidRPr="00087E9C">
        <w:rPr>
          <w:rFonts w:eastAsiaTheme="minorEastAsia" w:hint="eastAsia"/>
          <w:b/>
          <w:lang w:eastAsia="zh-CN"/>
        </w:rPr>
        <w:t>Observation 1:</w:t>
      </w:r>
      <w:r w:rsidR="004F2C47">
        <w:rPr>
          <w:rFonts w:eastAsiaTheme="minorEastAsia" w:hint="eastAsia"/>
          <w:b/>
          <w:lang w:eastAsia="zh-CN"/>
        </w:rPr>
        <w:t xml:space="preserve"> </w:t>
      </w:r>
      <w:r w:rsidR="00EB49BB">
        <w:rPr>
          <w:rFonts w:eastAsiaTheme="minorEastAsia" w:hint="eastAsia"/>
          <w:b/>
          <w:lang w:eastAsia="zh-CN"/>
        </w:rPr>
        <w:t xml:space="preserve">MDBV is one </w:t>
      </w:r>
      <w:proofErr w:type="spellStart"/>
      <w:r w:rsidR="00EB49BB">
        <w:rPr>
          <w:rFonts w:eastAsiaTheme="minorEastAsia" w:hint="eastAsia"/>
          <w:b/>
          <w:lang w:eastAsia="zh-CN"/>
        </w:rPr>
        <w:t>QoS</w:t>
      </w:r>
      <w:proofErr w:type="spellEnd"/>
      <w:r w:rsidR="00EB49BB">
        <w:rPr>
          <w:rFonts w:eastAsiaTheme="minorEastAsia" w:hint="eastAsia"/>
          <w:b/>
          <w:lang w:eastAsia="zh-CN"/>
        </w:rPr>
        <w:t xml:space="preserve"> characteristic of 5QI for the delay critical </w:t>
      </w:r>
      <w:proofErr w:type="spellStart"/>
      <w:r w:rsidR="00EB49BB">
        <w:rPr>
          <w:rFonts w:eastAsiaTheme="minorEastAsia" w:hint="eastAsia"/>
          <w:b/>
          <w:lang w:eastAsia="zh-CN"/>
        </w:rPr>
        <w:t>QoS</w:t>
      </w:r>
      <w:proofErr w:type="spellEnd"/>
      <w:r w:rsidR="00EB49BB">
        <w:rPr>
          <w:rFonts w:eastAsiaTheme="minorEastAsia" w:hint="eastAsia"/>
          <w:b/>
          <w:lang w:eastAsia="zh-CN"/>
        </w:rPr>
        <w:t xml:space="preserve"> </w:t>
      </w:r>
      <w:r w:rsidR="009E08AD">
        <w:rPr>
          <w:rFonts w:eastAsiaTheme="minorEastAsia" w:hint="eastAsia"/>
          <w:b/>
          <w:lang w:eastAsia="zh-CN"/>
        </w:rPr>
        <w:t>flow</w:t>
      </w:r>
      <w:r w:rsidR="00EB49BB">
        <w:rPr>
          <w:rFonts w:eastAsiaTheme="minorEastAsia" w:hint="eastAsia"/>
          <w:b/>
          <w:lang w:eastAsia="zh-CN"/>
        </w:rPr>
        <w:t>.</w:t>
      </w:r>
    </w:p>
    <w:p w:rsidR="00087E9C" w:rsidRDefault="00EB49BB" w:rsidP="00CA2DF5">
      <w:pPr>
        <w:spacing w:beforeLines="50" w:before="120" w:afterLines="50" w:after="120"/>
        <w:rPr>
          <w:rFonts w:eastAsiaTheme="minorEastAsia"/>
          <w:b/>
          <w:lang w:eastAsia="zh-CN"/>
        </w:rPr>
      </w:pPr>
      <w:r>
        <w:rPr>
          <w:rFonts w:eastAsiaTheme="minorEastAsia" w:hint="eastAsia"/>
          <w:b/>
          <w:lang w:eastAsia="zh-CN"/>
        </w:rPr>
        <w:t xml:space="preserve">Observation 2: </w:t>
      </w:r>
      <w:r w:rsidR="00B722DD">
        <w:rPr>
          <w:rFonts w:eastAsiaTheme="minorEastAsia" w:hint="eastAsia"/>
          <w:b/>
          <w:lang w:eastAsia="zh-CN"/>
        </w:rPr>
        <w:t xml:space="preserve">When GFBR and MDBV are both not exceeded, PDB and PER of one </w:t>
      </w:r>
      <w:proofErr w:type="spellStart"/>
      <w:r w:rsidR="00B722DD">
        <w:rPr>
          <w:rFonts w:eastAsiaTheme="minorEastAsia" w:hint="eastAsia"/>
          <w:b/>
          <w:lang w:eastAsia="zh-CN"/>
        </w:rPr>
        <w:t>QoS</w:t>
      </w:r>
      <w:proofErr w:type="spellEnd"/>
      <w:r w:rsidR="00B722DD">
        <w:rPr>
          <w:rFonts w:eastAsiaTheme="minorEastAsia" w:hint="eastAsia"/>
          <w:b/>
          <w:lang w:eastAsia="zh-CN"/>
        </w:rPr>
        <w:t xml:space="preserve"> flow should be satisfied.</w:t>
      </w:r>
    </w:p>
    <w:p w:rsidR="004570A8" w:rsidRDefault="004570A8" w:rsidP="004570A8">
      <w:pPr>
        <w:spacing w:beforeLines="50" w:before="120" w:afterLines="50" w:after="120"/>
        <w:rPr>
          <w:rFonts w:eastAsiaTheme="minorEastAsia"/>
          <w:b/>
          <w:lang w:eastAsia="zh-CN"/>
        </w:rPr>
      </w:pPr>
      <w:r>
        <w:rPr>
          <w:rFonts w:eastAsiaTheme="minorEastAsia" w:hint="eastAsia"/>
          <w:b/>
          <w:lang w:eastAsia="zh-CN"/>
        </w:rPr>
        <w:t xml:space="preserve">Observation 3: When MDBV is exceeded, PDB and PER of one </w:t>
      </w:r>
      <w:proofErr w:type="spellStart"/>
      <w:r>
        <w:rPr>
          <w:rFonts w:eastAsiaTheme="minorEastAsia" w:hint="eastAsia"/>
          <w:b/>
          <w:lang w:eastAsia="zh-CN"/>
        </w:rPr>
        <w:t>QoS</w:t>
      </w:r>
      <w:proofErr w:type="spellEnd"/>
      <w:r>
        <w:rPr>
          <w:rFonts w:eastAsiaTheme="minorEastAsia" w:hint="eastAsia"/>
          <w:b/>
          <w:lang w:eastAsia="zh-CN"/>
        </w:rPr>
        <w:t xml:space="preserve"> flow can be not satisfied.</w:t>
      </w:r>
    </w:p>
    <w:p w:rsidR="00DB2213" w:rsidRDefault="00A018A2" w:rsidP="002B286A">
      <w:pPr>
        <w:pStyle w:val="Heading2"/>
        <w:ind w:left="562" w:hanging="562"/>
        <w:jc w:val="both"/>
        <w:rPr>
          <w:rFonts w:eastAsiaTheme="minorEastAsia"/>
          <w:noProof/>
        </w:rPr>
      </w:pPr>
      <w:r>
        <w:rPr>
          <w:rFonts w:eastAsiaTheme="minorEastAsia" w:hint="eastAsia"/>
          <w:noProof/>
        </w:rPr>
        <w:t>MDBV enforcement in AS</w:t>
      </w:r>
    </w:p>
    <w:p w:rsidR="00537A74" w:rsidRDefault="00823913" w:rsidP="00FF13BF">
      <w:pPr>
        <w:pStyle w:val="BodyText"/>
        <w:rPr>
          <w:rFonts w:eastAsiaTheme="minorEastAsia"/>
          <w:lang w:eastAsia="zh-CN"/>
        </w:rPr>
      </w:pPr>
      <w:r>
        <w:rPr>
          <w:rFonts w:eastAsiaTheme="minorEastAsia" w:hint="eastAsia"/>
          <w:lang w:eastAsia="zh-CN"/>
        </w:rPr>
        <w:t xml:space="preserve">Before discussing how to perform MDBV enforcement in </w:t>
      </w:r>
      <w:r w:rsidR="00B15408">
        <w:rPr>
          <w:rFonts w:eastAsiaTheme="minorEastAsia" w:hint="eastAsia"/>
          <w:lang w:eastAsia="zh-CN"/>
        </w:rPr>
        <w:t>RAN</w:t>
      </w:r>
      <w:r>
        <w:rPr>
          <w:rFonts w:eastAsiaTheme="minorEastAsia" w:hint="eastAsia"/>
          <w:lang w:eastAsia="zh-CN"/>
        </w:rPr>
        <w:t>, the first thing is to make clear which layer should support this function. Currently t</w:t>
      </w:r>
      <w:r w:rsidR="00537A74">
        <w:rPr>
          <w:rFonts w:eastAsiaTheme="minorEastAsia" w:hint="eastAsia"/>
          <w:lang w:eastAsia="zh-CN"/>
        </w:rPr>
        <w:t>he UP protocol stack includes</w:t>
      </w:r>
      <w:r>
        <w:rPr>
          <w:rFonts w:eastAsiaTheme="minorEastAsia" w:hint="eastAsia"/>
          <w:lang w:eastAsia="zh-CN"/>
        </w:rPr>
        <w:t xml:space="preserve"> four layers:</w:t>
      </w:r>
      <w:r w:rsidR="00537A74">
        <w:rPr>
          <w:rFonts w:eastAsiaTheme="minorEastAsia" w:hint="eastAsia"/>
          <w:lang w:eastAsia="zh-CN"/>
        </w:rPr>
        <w:t xml:space="preserve"> SDAP, PDCP, RLC and MAC. Based on observation</w:t>
      </w:r>
      <w:r w:rsidR="00BF74B5">
        <w:rPr>
          <w:rFonts w:eastAsiaTheme="minorEastAsia" w:hint="eastAsia"/>
          <w:lang w:eastAsia="zh-CN"/>
        </w:rPr>
        <w:t>1~3</w:t>
      </w:r>
      <w:r w:rsidR="00537A74">
        <w:rPr>
          <w:rFonts w:eastAsiaTheme="minorEastAsia" w:hint="eastAsia"/>
          <w:lang w:eastAsia="zh-CN"/>
        </w:rPr>
        <w:t xml:space="preserve">, it can be deduced that when the traffic is light, data amount above MDBV can also be transmitted in AS layer. Hence, it is not proper for SDAP, or PDCP or RLC to perform MDBV control. </w:t>
      </w:r>
      <w:r w:rsidR="00CE1E87">
        <w:rPr>
          <w:rFonts w:eastAsiaTheme="minorEastAsia" w:hint="eastAsia"/>
          <w:lang w:eastAsia="zh-CN"/>
        </w:rPr>
        <w:t>The only suitable</w:t>
      </w:r>
      <w:r>
        <w:rPr>
          <w:rFonts w:eastAsiaTheme="minorEastAsia" w:hint="eastAsia"/>
          <w:lang w:eastAsia="zh-CN"/>
        </w:rPr>
        <w:t xml:space="preserve"> layer</w:t>
      </w:r>
      <w:r w:rsidR="00CE1E87">
        <w:rPr>
          <w:rFonts w:eastAsiaTheme="minorEastAsia" w:hint="eastAsia"/>
          <w:lang w:eastAsia="zh-CN"/>
        </w:rPr>
        <w:t xml:space="preserve"> for </w:t>
      </w:r>
      <w:r>
        <w:rPr>
          <w:rFonts w:eastAsiaTheme="minorEastAsia" w:hint="eastAsia"/>
          <w:lang w:eastAsia="zh-CN"/>
        </w:rPr>
        <w:t xml:space="preserve">supporting </w:t>
      </w:r>
      <w:r w:rsidR="00CE1E87">
        <w:rPr>
          <w:rFonts w:eastAsiaTheme="minorEastAsia" w:hint="eastAsia"/>
          <w:lang w:eastAsia="zh-CN"/>
        </w:rPr>
        <w:t>MDBV enforcement should be MAC layer.</w:t>
      </w:r>
    </w:p>
    <w:p w:rsidR="00537A74" w:rsidRDefault="00BF74B5" w:rsidP="00537A74">
      <w:pPr>
        <w:spacing w:beforeLines="50" w:before="120" w:afterLines="50" w:after="120"/>
        <w:jc w:val="both"/>
        <w:rPr>
          <w:rFonts w:eastAsia="SimSun" w:cs="Arial"/>
          <w:b/>
          <w:bCs/>
          <w:iCs/>
          <w:lang w:eastAsia="zh-CN"/>
        </w:rPr>
      </w:pPr>
      <w:bookmarkStart w:id="5" w:name="OLE_LINK16"/>
      <w:bookmarkStart w:id="6" w:name="OLE_LINK17"/>
      <w:r>
        <w:rPr>
          <w:rFonts w:eastAsia="SimSun" w:cs="Arial" w:hint="eastAsia"/>
          <w:b/>
          <w:bCs/>
          <w:iCs/>
          <w:lang w:eastAsia="zh-CN"/>
        </w:rPr>
        <w:t>Observation 4</w:t>
      </w:r>
      <w:r w:rsidR="00537A74" w:rsidRPr="00537A74">
        <w:rPr>
          <w:rFonts w:eastAsia="SimSun" w:cs="Arial" w:hint="eastAsia"/>
          <w:b/>
          <w:bCs/>
          <w:iCs/>
          <w:lang w:eastAsia="zh-CN"/>
        </w:rPr>
        <w:t>: MAC</w:t>
      </w:r>
      <w:r>
        <w:rPr>
          <w:rFonts w:eastAsia="SimSun" w:cs="Arial" w:hint="eastAsia"/>
          <w:b/>
          <w:bCs/>
          <w:iCs/>
          <w:lang w:eastAsia="zh-CN"/>
        </w:rPr>
        <w:t xml:space="preserve"> is the most suitable layer to support </w:t>
      </w:r>
      <w:r w:rsidR="00537A74" w:rsidRPr="00537A74">
        <w:rPr>
          <w:rFonts w:eastAsia="SimSun" w:cs="Arial" w:hint="eastAsia"/>
          <w:b/>
          <w:bCs/>
          <w:iCs/>
          <w:lang w:eastAsia="zh-CN"/>
        </w:rPr>
        <w:t>the MDBV enforcement.</w:t>
      </w:r>
    </w:p>
    <w:p w:rsidR="00BF74B5" w:rsidRPr="00BF74B5" w:rsidRDefault="00BF74B5" w:rsidP="00BF74B5">
      <w:pPr>
        <w:pStyle w:val="BodyText"/>
        <w:rPr>
          <w:rFonts w:eastAsiaTheme="minorEastAsia"/>
          <w:lang w:eastAsia="zh-CN"/>
        </w:rPr>
      </w:pPr>
      <w:r w:rsidRPr="00BF74B5">
        <w:rPr>
          <w:rFonts w:eastAsiaTheme="minorEastAsia" w:hint="eastAsia"/>
          <w:lang w:eastAsia="zh-CN"/>
        </w:rPr>
        <w:t xml:space="preserve">Considering </w:t>
      </w:r>
      <w:r w:rsidR="00B15408">
        <w:rPr>
          <w:rFonts w:eastAsiaTheme="minorEastAsia" w:hint="eastAsia"/>
          <w:lang w:eastAsia="zh-CN"/>
        </w:rPr>
        <w:t xml:space="preserve">the </w:t>
      </w:r>
      <w:r>
        <w:rPr>
          <w:rFonts w:eastAsiaTheme="minorEastAsia" w:hint="eastAsia"/>
          <w:lang w:eastAsia="zh-CN"/>
        </w:rPr>
        <w:t xml:space="preserve">EN-DC case, both LTE MN and NR SN will perform scheduling, but currently LTE MAC does not support MDBV control. Considering DRB may be a split </w:t>
      </w:r>
      <w:r>
        <w:rPr>
          <w:rFonts w:eastAsiaTheme="minorEastAsia"/>
          <w:lang w:eastAsia="zh-CN"/>
        </w:rPr>
        <w:t>bearer</w:t>
      </w:r>
      <w:r w:rsidR="00B15408">
        <w:rPr>
          <w:rFonts w:eastAsiaTheme="minorEastAsia" w:hint="eastAsia"/>
          <w:lang w:eastAsia="zh-CN"/>
        </w:rPr>
        <w:t xml:space="preserve">, if MDBV enforcement should be supported in Rel-15, </w:t>
      </w:r>
      <w:r>
        <w:rPr>
          <w:rFonts w:eastAsiaTheme="minorEastAsia" w:hint="eastAsia"/>
          <w:lang w:eastAsia="zh-CN"/>
        </w:rPr>
        <w:t>it is obvious that the MAC of both LTE MN and NR SN should be enhanced to support MDBV.</w:t>
      </w:r>
    </w:p>
    <w:bookmarkEnd w:id="5"/>
    <w:bookmarkEnd w:id="6"/>
    <w:p w:rsidR="00BF74B5" w:rsidRDefault="00BF74B5" w:rsidP="00BF74B5">
      <w:pPr>
        <w:spacing w:beforeLines="50" w:before="120" w:afterLines="50" w:after="120"/>
        <w:jc w:val="both"/>
        <w:rPr>
          <w:rFonts w:eastAsia="SimSun" w:cs="Arial"/>
          <w:b/>
          <w:bCs/>
          <w:iCs/>
          <w:lang w:eastAsia="zh-CN"/>
        </w:rPr>
      </w:pPr>
      <w:r>
        <w:rPr>
          <w:rFonts w:eastAsia="SimSun" w:cs="Arial" w:hint="eastAsia"/>
          <w:b/>
          <w:bCs/>
          <w:iCs/>
          <w:lang w:eastAsia="zh-CN"/>
        </w:rPr>
        <w:t>Observation 5:</w:t>
      </w:r>
      <w:r w:rsidRPr="00537A74">
        <w:rPr>
          <w:rFonts w:eastAsia="SimSun" w:cs="Arial" w:hint="eastAsia"/>
          <w:b/>
          <w:bCs/>
          <w:iCs/>
          <w:lang w:eastAsia="zh-CN"/>
        </w:rPr>
        <w:t xml:space="preserve"> </w:t>
      </w:r>
      <w:r>
        <w:rPr>
          <w:rFonts w:eastAsia="SimSun" w:cs="Arial" w:hint="eastAsia"/>
          <w:b/>
          <w:bCs/>
          <w:iCs/>
          <w:lang w:eastAsia="zh-CN"/>
        </w:rPr>
        <w:t xml:space="preserve">If MDBV enforcement needs to be supported in Rel-15, the MAC of both LTE </w:t>
      </w:r>
      <w:proofErr w:type="spellStart"/>
      <w:r>
        <w:rPr>
          <w:rFonts w:eastAsia="SimSun" w:cs="Arial" w:hint="eastAsia"/>
          <w:b/>
          <w:bCs/>
          <w:iCs/>
          <w:lang w:eastAsia="zh-CN"/>
        </w:rPr>
        <w:t>eNB</w:t>
      </w:r>
      <w:proofErr w:type="spellEnd"/>
      <w:r>
        <w:rPr>
          <w:rFonts w:eastAsia="SimSun" w:cs="Arial" w:hint="eastAsia"/>
          <w:b/>
          <w:bCs/>
          <w:iCs/>
          <w:lang w:eastAsia="zh-CN"/>
        </w:rPr>
        <w:t xml:space="preserve"> and NR </w:t>
      </w:r>
      <w:proofErr w:type="spellStart"/>
      <w:r>
        <w:rPr>
          <w:rFonts w:eastAsia="SimSun" w:cs="Arial" w:hint="eastAsia"/>
          <w:b/>
          <w:bCs/>
          <w:iCs/>
          <w:lang w:eastAsia="zh-CN"/>
        </w:rPr>
        <w:t>gNB</w:t>
      </w:r>
      <w:proofErr w:type="spellEnd"/>
      <w:r>
        <w:rPr>
          <w:rFonts w:eastAsia="SimSun" w:cs="Arial" w:hint="eastAsia"/>
          <w:b/>
          <w:bCs/>
          <w:iCs/>
          <w:lang w:eastAsia="zh-CN"/>
        </w:rPr>
        <w:t xml:space="preserve"> should be enforced.</w:t>
      </w:r>
    </w:p>
    <w:p w:rsidR="00BF74B5" w:rsidRDefault="00BF74B5" w:rsidP="00FF13BF">
      <w:pPr>
        <w:pStyle w:val="BodyText"/>
        <w:rPr>
          <w:rFonts w:eastAsiaTheme="minorEastAsia"/>
          <w:b/>
          <w:u w:val="single"/>
          <w:lang w:eastAsia="zh-CN"/>
        </w:rPr>
      </w:pPr>
    </w:p>
    <w:p w:rsidR="00BF74B5" w:rsidRPr="00BF74B5" w:rsidRDefault="00BF74B5" w:rsidP="00FF13BF">
      <w:pPr>
        <w:pStyle w:val="BodyText"/>
        <w:rPr>
          <w:rFonts w:eastAsiaTheme="minorEastAsia"/>
          <w:lang w:eastAsia="zh-CN"/>
        </w:rPr>
      </w:pPr>
      <w:r w:rsidRPr="00BF74B5">
        <w:rPr>
          <w:rFonts w:eastAsiaTheme="minorEastAsia" w:hint="eastAsia"/>
          <w:lang w:eastAsia="zh-CN"/>
        </w:rPr>
        <w:lastRenderedPageBreak/>
        <w:t>Further</w:t>
      </w:r>
      <w:r>
        <w:rPr>
          <w:rFonts w:eastAsiaTheme="minorEastAsia" w:hint="eastAsia"/>
          <w:lang w:eastAsia="zh-CN"/>
        </w:rPr>
        <w:t xml:space="preserve"> considering the scheduling granularity for UL and DL is </w:t>
      </w:r>
      <w:proofErr w:type="gramStart"/>
      <w:r>
        <w:rPr>
          <w:rFonts w:eastAsiaTheme="minorEastAsia" w:hint="eastAsia"/>
          <w:lang w:eastAsia="zh-CN"/>
        </w:rPr>
        <w:t>different,</w:t>
      </w:r>
      <w:proofErr w:type="gramEnd"/>
      <w:r>
        <w:rPr>
          <w:rFonts w:eastAsiaTheme="minorEastAsia" w:hint="eastAsia"/>
          <w:lang w:eastAsia="zh-CN"/>
        </w:rPr>
        <w:t xml:space="preserve"> the MDBV enforcement for DL and UL should be studied separately: </w:t>
      </w:r>
    </w:p>
    <w:p w:rsidR="00A018A2" w:rsidRPr="00A018A2" w:rsidRDefault="00A018A2" w:rsidP="00FF13BF">
      <w:pPr>
        <w:pStyle w:val="BodyText"/>
        <w:rPr>
          <w:rFonts w:eastAsiaTheme="minorEastAsia"/>
          <w:b/>
          <w:u w:val="single"/>
          <w:lang w:eastAsia="zh-CN"/>
        </w:rPr>
      </w:pPr>
      <w:r w:rsidRPr="00A018A2">
        <w:rPr>
          <w:rFonts w:eastAsiaTheme="minorEastAsia" w:hint="eastAsia"/>
          <w:b/>
          <w:u w:val="single"/>
          <w:lang w:eastAsia="zh-CN"/>
        </w:rPr>
        <w:t>DL MDBV enforcement</w:t>
      </w:r>
    </w:p>
    <w:p w:rsidR="00FD5AA0" w:rsidRDefault="00A018A2" w:rsidP="00FF13BF">
      <w:pPr>
        <w:pStyle w:val="BodyText"/>
        <w:rPr>
          <w:rFonts w:eastAsiaTheme="minorEastAsia"/>
          <w:lang w:eastAsia="zh-CN"/>
        </w:rPr>
      </w:pPr>
      <w:r>
        <w:rPr>
          <w:rFonts w:eastAsiaTheme="minorEastAsia" w:hint="eastAsia"/>
          <w:lang w:eastAsia="zh-CN"/>
        </w:rPr>
        <w:t xml:space="preserve">For DL, </w:t>
      </w:r>
      <w:r w:rsidR="00D870C7">
        <w:rPr>
          <w:rFonts w:eastAsiaTheme="minorEastAsia"/>
          <w:lang w:eastAsia="zh-CN"/>
        </w:rPr>
        <w:t>f</w:t>
      </w:r>
      <w:r w:rsidR="00FD5AA0">
        <w:rPr>
          <w:rFonts w:eastAsiaTheme="minorEastAsia" w:hint="eastAsia"/>
          <w:lang w:eastAsia="zh-CN"/>
        </w:rPr>
        <w:t xml:space="preserve">lows are mapped to DRBs in </w:t>
      </w:r>
      <w:proofErr w:type="spellStart"/>
      <w:r w:rsidR="00FD5AA0">
        <w:rPr>
          <w:rFonts w:eastAsiaTheme="minorEastAsia" w:hint="eastAsia"/>
          <w:lang w:eastAsia="zh-CN"/>
        </w:rPr>
        <w:t>gNB</w:t>
      </w:r>
      <w:proofErr w:type="spellEnd"/>
      <w:r w:rsidR="00FD5AA0">
        <w:rPr>
          <w:rFonts w:eastAsiaTheme="minorEastAsia" w:hint="eastAsia"/>
          <w:lang w:eastAsia="zh-CN"/>
        </w:rPr>
        <w:t xml:space="preserve"> SDAP layer, and then </w:t>
      </w:r>
      <w:r>
        <w:rPr>
          <w:rFonts w:eastAsiaTheme="minorEastAsia" w:hint="eastAsia"/>
          <w:lang w:eastAsia="zh-CN"/>
        </w:rPr>
        <w:t xml:space="preserve">MAC </w:t>
      </w:r>
      <w:r w:rsidR="00FD5AA0">
        <w:rPr>
          <w:rFonts w:eastAsiaTheme="minorEastAsia" w:hint="eastAsia"/>
          <w:lang w:eastAsia="zh-CN"/>
        </w:rPr>
        <w:t xml:space="preserve">will perform </w:t>
      </w:r>
      <w:r>
        <w:rPr>
          <w:rFonts w:eastAsiaTheme="minorEastAsia" w:hint="eastAsia"/>
          <w:lang w:eastAsia="zh-CN"/>
        </w:rPr>
        <w:t xml:space="preserve">scheduling </w:t>
      </w:r>
      <w:r w:rsidR="00FD5AA0">
        <w:rPr>
          <w:rFonts w:eastAsiaTheme="minorEastAsia" w:hint="eastAsia"/>
          <w:lang w:eastAsia="zh-CN"/>
        </w:rPr>
        <w:t>based on DRBs</w:t>
      </w:r>
      <w:r>
        <w:rPr>
          <w:rFonts w:eastAsiaTheme="minorEastAsia" w:hint="eastAsia"/>
          <w:lang w:eastAsia="zh-CN"/>
        </w:rPr>
        <w:t>.</w:t>
      </w:r>
      <w:r w:rsidR="00FD5AA0">
        <w:rPr>
          <w:rFonts w:eastAsiaTheme="minorEastAsia" w:hint="eastAsia"/>
          <w:lang w:eastAsia="zh-CN"/>
        </w:rPr>
        <w:t xml:space="preserve"> The supported MDBV control granularity will be different if the mapping between </w:t>
      </w:r>
      <w:r w:rsidR="00D870C7">
        <w:rPr>
          <w:rFonts w:eastAsiaTheme="minorEastAsia"/>
          <w:lang w:eastAsia="zh-CN"/>
        </w:rPr>
        <w:t>f</w:t>
      </w:r>
      <w:r w:rsidR="00FD5AA0">
        <w:rPr>
          <w:rFonts w:eastAsiaTheme="minorEastAsia" w:hint="eastAsia"/>
          <w:lang w:eastAsia="zh-CN"/>
        </w:rPr>
        <w:t xml:space="preserve">low and DRB is different, which is shown in the following </w:t>
      </w:r>
      <w:bookmarkStart w:id="7" w:name="_GoBack"/>
      <w:bookmarkEnd w:id="7"/>
      <w:r w:rsidR="00FD5AA0">
        <w:rPr>
          <w:rFonts w:eastAsiaTheme="minorEastAsia" w:hint="eastAsia"/>
          <w:lang w:eastAsia="zh-CN"/>
        </w:rPr>
        <w:t>Table-1:</w:t>
      </w:r>
    </w:p>
    <w:p w:rsidR="008D495A" w:rsidRPr="008D495A" w:rsidRDefault="008D495A" w:rsidP="00BF74B5">
      <w:pPr>
        <w:pStyle w:val="BodyText"/>
        <w:rPr>
          <w:rFonts w:eastAsiaTheme="minorEastAsia"/>
          <w:b/>
          <w:lang w:eastAsia="zh-CN"/>
        </w:rPr>
      </w:pPr>
      <w:r>
        <w:rPr>
          <w:rFonts w:eastAsiaTheme="minorEastAsia" w:hint="eastAsia"/>
          <w:lang w:eastAsia="zh-CN"/>
        </w:rPr>
        <w:t xml:space="preserve">                                             </w:t>
      </w:r>
      <w:r w:rsidRPr="008D495A">
        <w:rPr>
          <w:rFonts w:eastAsiaTheme="minorEastAsia" w:hint="eastAsia"/>
          <w:b/>
          <w:lang w:eastAsia="zh-CN"/>
        </w:rPr>
        <w:t xml:space="preserve"> Table-1 DL MDBV enforcement</w:t>
      </w:r>
    </w:p>
    <w:tbl>
      <w:tblPr>
        <w:tblStyle w:val="TableGrid"/>
        <w:tblW w:w="0" w:type="auto"/>
        <w:tblBorders>
          <w:top w:val="single" w:sz="8" w:space="0" w:color="F2F2F2" w:themeColor="background1" w:themeShade="F2"/>
          <w:left w:val="single" w:sz="8" w:space="0" w:color="F2F2F2" w:themeColor="background1" w:themeShade="F2"/>
          <w:bottom w:val="single" w:sz="8" w:space="0" w:color="F2F2F2" w:themeColor="background1" w:themeShade="F2"/>
          <w:right w:val="single" w:sz="8" w:space="0" w:color="F2F2F2" w:themeColor="background1" w:themeShade="F2"/>
          <w:insideH w:val="single" w:sz="8" w:space="0" w:color="F2F2F2" w:themeColor="background1" w:themeShade="F2"/>
          <w:insideV w:val="single" w:sz="8" w:space="0" w:color="F2F2F2" w:themeColor="background1" w:themeShade="F2"/>
        </w:tblBorders>
        <w:shd w:val="clear" w:color="auto" w:fill="C6D9F1" w:themeFill="text2" w:themeFillTint="33"/>
        <w:tblLook w:val="04A0" w:firstRow="1" w:lastRow="0" w:firstColumn="1" w:lastColumn="0" w:noHBand="0" w:noVBand="1"/>
      </w:tblPr>
      <w:tblGrid>
        <w:gridCol w:w="1384"/>
        <w:gridCol w:w="3544"/>
        <w:gridCol w:w="3594"/>
      </w:tblGrid>
      <w:tr w:rsidR="008D495A" w:rsidTr="00A667ED">
        <w:tc>
          <w:tcPr>
            <w:tcW w:w="1384" w:type="dxa"/>
            <w:shd w:val="clear" w:color="auto" w:fill="C6D9F1" w:themeFill="text2" w:themeFillTint="33"/>
            <w:vAlign w:val="center"/>
          </w:tcPr>
          <w:p w:rsidR="008D495A" w:rsidRDefault="008D495A" w:rsidP="008D495A">
            <w:pPr>
              <w:pStyle w:val="BodyText"/>
              <w:jc w:val="center"/>
              <w:rPr>
                <w:rFonts w:eastAsiaTheme="minorEastAsia"/>
                <w:lang w:eastAsia="zh-CN"/>
              </w:rPr>
            </w:pPr>
          </w:p>
        </w:tc>
        <w:tc>
          <w:tcPr>
            <w:tcW w:w="3544" w:type="dxa"/>
            <w:shd w:val="clear" w:color="auto" w:fill="C6D9F1" w:themeFill="text2" w:themeFillTint="33"/>
            <w:vAlign w:val="center"/>
          </w:tcPr>
          <w:p w:rsidR="00A667ED" w:rsidRPr="00FD5AA0" w:rsidRDefault="008D495A" w:rsidP="008D495A">
            <w:pPr>
              <w:pStyle w:val="BodyText"/>
              <w:jc w:val="center"/>
              <w:rPr>
                <w:rFonts w:eastAsiaTheme="minorEastAsia"/>
                <w:b/>
                <w:lang w:eastAsia="zh-CN"/>
              </w:rPr>
            </w:pPr>
            <w:r w:rsidRPr="00FD5AA0">
              <w:rPr>
                <w:rFonts w:eastAsiaTheme="minorEastAsia" w:hint="eastAsia"/>
                <w:b/>
                <w:lang w:eastAsia="zh-CN"/>
              </w:rPr>
              <w:t>Case 1</w:t>
            </w:r>
          </w:p>
          <w:p w:rsidR="008D495A" w:rsidRPr="00FD5AA0" w:rsidRDefault="008D495A" w:rsidP="008D495A">
            <w:pPr>
              <w:pStyle w:val="BodyText"/>
              <w:jc w:val="center"/>
              <w:rPr>
                <w:rFonts w:eastAsiaTheme="minorEastAsia"/>
                <w:b/>
                <w:lang w:eastAsia="zh-CN"/>
              </w:rPr>
            </w:pPr>
            <w:r w:rsidRPr="00FD5AA0">
              <w:rPr>
                <w:rFonts w:eastAsiaTheme="minorEastAsia" w:hint="eastAsia"/>
                <w:b/>
                <w:lang w:eastAsia="zh-CN"/>
              </w:rPr>
              <w:t>Flow to DRB mapping is 1:1</w:t>
            </w:r>
          </w:p>
        </w:tc>
        <w:tc>
          <w:tcPr>
            <w:tcW w:w="3594" w:type="dxa"/>
            <w:shd w:val="clear" w:color="auto" w:fill="C6D9F1" w:themeFill="text2" w:themeFillTint="33"/>
            <w:vAlign w:val="center"/>
          </w:tcPr>
          <w:p w:rsidR="00A667ED" w:rsidRPr="00FD5AA0" w:rsidRDefault="008D495A" w:rsidP="008D495A">
            <w:pPr>
              <w:pStyle w:val="BodyText"/>
              <w:jc w:val="center"/>
              <w:rPr>
                <w:rFonts w:eastAsiaTheme="minorEastAsia"/>
                <w:b/>
                <w:lang w:eastAsia="zh-CN"/>
              </w:rPr>
            </w:pPr>
            <w:r w:rsidRPr="00FD5AA0">
              <w:rPr>
                <w:rFonts w:eastAsiaTheme="minorEastAsia" w:hint="eastAsia"/>
                <w:b/>
                <w:lang w:eastAsia="zh-CN"/>
              </w:rPr>
              <w:t>Case 2</w:t>
            </w:r>
          </w:p>
          <w:p w:rsidR="008D495A" w:rsidRPr="00FD5AA0" w:rsidRDefault="008D495A" w:rsidP="008D495A">
            <w:pPr>
              <w:pStyle w:val="BodyText"/>
              <w:jc w:val="center"/>
              <w:rPr>
                <w:rFonts w:eastAsiaTheme="minorEastAsia"/>
                <w:b/>
                <w:lang w:eastAsia="zh-CN"/>
              </w:rPr>
            </w:pPr>
            <w:r w:rsidRPr="00FD5AA0">
              <w:rPr>
                <w:rFonts w:eastAsiaTheme="minorEastAsia" w:hint="eastAsia"/>
                <w:b/>
                <w:lang w:eastAsia="zh-CN"/>
              </w:rPr>
              <w:t>Flow to DRB mapping is M:1</w:t>
            </w:r>
          </w:p>
        </w:tc>
      </w:tr>
      <w:tr w:rsidR="008D495A" w:rsidTr="00A667ED">
        <w:tc>
          <w:tcPr>
            <w:tcW w:w="1384" w:type="dxa"/>
            <w:shd w:val="clear" w:color="auto" w:fill="DAEEF3" w:themeFill="accent5" w:themeFillTint="33"/>
            <w:vAlign w:val="center"/>
          </w:tcPr>
          <w:p w:rsidR="008D495A" w:rsidRPr="008D495A" w:rsidRDefault="008D495A" w:rsidP="008D495A">
            <w:pPr>
              <w:pStyle w:val="BodyText"/>
              <w:rPr>
                <w:rFonts w:eastAsiaTheme="minorEastAsia"/>
                <w:lang w:eastAsia="zh-CN"/>
              </w:rPr>
            </w:pPr>
            <w:r>
              <w:rPr>
                <w:rFonts w:eastAsiaTheme="minorEastAsia" w:hint="eastAsia"/>
                <w:lang w:eastAsia="zh-CN"/>
              </w:rPr>
              <w:t>MDBV control granularity</w:t>
            </w:r>
          </w:p>
        </w:tc>
        <w:tc>
          <w:tcPr>
            <w:tcW w:w="3544" w:type="dxa"/>
            <w:shd w:val="clear" w:color="auto" w:fill="DAEEF3" w:themeFill="accent5" w:themeFillTint="33"/>
            <w:vAlign w:val="center"/>
          </w:tcPr>
          <w:p w:rsidR="008D495A" w:rsidRDefault="00E31F97" w:rsidP="008D495A">
            <w:pPr>
              <w:pStyle w:val="BodyText"/>
              <w:jc w:val="center"/>
              <w:rPr>
                <w:rFonts w:eastAsiaTheme="minorEastAsia"/>
                <w:lang w:eastAsia="zh-CN"/>
              </w:rPr>
            </w:pPr>
            <w:r>
              <w:rPr>
                <w:rFonts w:eastAsiaTheme="minorEastAsia" w:hint="eastAsia"/>
                <w:lang w:eastAsia="zh-CN"/>
              </w:rPr>
              <w:t>Flow-level</w:t>
            </w:r>
          </w:p>
        </w:tc>
        <w:tc>
          <w:tcPr>
            <w:tcW w:w="3594" w:type="dxa"/>
            <w:shd w:val="clear" w:color="auto" w:fill="DAEEF3" w:themeFill="accent5" w:themeFillTint="33"/>
            <w:vAlign w:val="center"/>
          </w:tcPr>
          <w:p w:rsidR="00E31F97" w:rsidRDefault="00E31F97" w:rsidP="008D495A">
            <w:pPr>
              <w:pStyle w:val="BodyText"/>
              <w:jc w:val="center"/>
              <w:rPr>
                <w:rFonts w:eastAsiaTheme="minorEastAsia"/>
                <w:lang w:eastAsia="zh-CN"/>
              </w:rPr>
            </w:pPr>
            <w:r>
              <w:rPr>
                <w:rFonts w:eastAsiaTheme="minorEastAsia" w:hint="eastAsia"/>
                <w:lang w:eastAsia="zh-CN"/>
              </w:rPr>
              <w:t xml:space="preserve">DRB level </w:t>
            </w:r>
          </w:p>
          <w:p w:rsidR="008D495A" w:rsidRDefault="00E31F97" w:rsidP="008D495A">
            <w:pPr>
              <w:pStyle w:val="BodyText"/>
              <w:jc w:val="center"/>
              <w:rPr>
                <w:rFonts w:eastAsiaTheme="minorEastAsia"/>
                <w:lang w:eastAsia="zh-CN"/>
              </w:rPr>
            </w:pPr>
            <w:r>
              <w:rPr>
                <w:rFonts w:eastAsiaTheme="minorEastAsia" w:hint="eastAsia"/>
                <w:lang w:eastAsia="zh-CN"/>
              </w:rPr>
              <w:t>Based on the sum of MDBV of each Flow mapped to this DRB</w:t>
            </w:r>
          </w:p>
        </w:tc>
      </w:tr>
    </w:tbl>
    <w:p w:rsidR="008D495A" w:rsidRDefault="008D495A" w:rsidP="00FF13BF">
      <w:pPr>
        <w:pStyle w:val="BodyText"/>
        <w:rPr>
          <w:rFonts w:eastAsiaTheme="minorEastAsia"/>
          <w:lang w:eastAsia="zh-CN"/>
        </w:rPr>
      </w:pPr>
    </w:p>
    <w:p w:rsidR="00B10D42" w:rsidRDefault="00B10D42" w:rsidP="00B10D42">
      <w:pPr>
        <w:spacing w:beforeLines="50" w:before="120" w:afterLines="50" w:after="120"/>
        <w:jc w:val="both"/>
        <w:rPr>
          <w:rFonts w:eastAsia="SimSun" w:cs="Arial"/>
          <w:b/>
          <w:bCs/>
          <w:iCs/>
          <w:lang w:eastAsia="zh-CN"/>
        </w:rPr>
      </w:pPr>
      <w:r>
        <w:rPr>
          <w:rFonts w:eastAsia="SimSun" w:cs="Arial" w:hint="eastAsia"/>
          <w:b/>
          <w:bCs/>
          <w:iCs/>
          <w:lang w:eastAsia="zh-CN"/>
        </w:rPr>
        <w:t>Observation 6: For DL, if the mapping between flow and DRB is not 1:1, only DRB-level MDBV control based on the sum of MDBV of each flow mapped to this DRB is feasible in MAC.</w:t>
      </w:r>
    </w:p>
    <w:p w:rsidR="00B10D42" w:rsidRPr="00B10D42" w:rsidRDefault="00B10D42" w:rsidP="00FF13BF">
      <w:pPr>
        <w:pStyle w:val="BodyText"/>
        <w:rPr>
          <w:rFonts w:eastAsiaTheme="minorEastAsia"/>
          <w:lang w:eastAsia="zh-CN"/>
        </w:rPr>
      </w:pPr>
    </w:p>
    <w:p w:rsidR="00FD5AA0" w:rsidRPr="00A018A2" w:rsidRDefault="00FD5AA0" w:rsidP="00FD5AA0">
      <w:pPr>
        <w:pStyle w:val="BodyText"/>
        <w:rPr>
          <w:rFonts w:eastAsiaTheme="minorEastAsia"/>
          <w:b/>
          <w:u w:val="single"/>
          <w:lang w:eastAsia="zh-CN"/>
        </w:rPr>
      </w:pPr>
      <w:r>
        <w:rPr>
          <w:rFonts w:eastAsiaTheme="minorEastAsia" w:hint="eastAsia"/>
          <w:b/>
          <w:u w:val="single"/>
          <w:lang w:eastAsia="zh-CN"/>
        </w:rPr>
        <w:t>U</w:t>
      </w:r>
      <w:r w:rsidRPr="00A018A2">
        <w:rPr>
          <w:rFonts w:eastAsiaTheme="minorEastAsia" w:hint="eastAsia"/>
          <w:b/>
          <w:u w:val="single"/>
          <w:lang w:eastAsia="zh-CN"/>
        </w:rPr>
        <w:t>L MDBV enforcement</w:t>
      </w:r>
    </w:p>
    <w:p w:rsidR="00B10B3B" w:rsidRDefault="00B10B3B" w:rsidP="00B10B3B">
      <w:pPr>
        <w:pStyle w:val="BodyText"/>
        <w:rPr>
          <w:rFonts w:eastAsiaTheme="minorEastAsia"/>
          <w:lang w:eastAsia="zh-CN"/>
        </w:rPr>
      </w:pPr>
      <w:r>
        <w:rPr>
          <w:rFonts w:eastAsiaTheme="minorEastAsia" w:hint="eastAsia"/>
          <w:lang w:eastAsia="zh-CN"/>
        </w:rPr>
        <w:t xml:space="preserve">For UL, MDBV enforcement not only </w:t>
      </w:r>
      <w:r>
        <w:rPr>
          <w:rFonts w:eastAsiaTheme="minorEastAsia"/>
          <w:lang w:eastAsia="zh-CN"/>
        </w:rPr>
        <w:t>impacts</w:t>
      </w:r>
      <w:r>
        <w:rPr>
          <w:rFonts w:eastAsiaTheme="minorEastAsia" w:hint="eastAsia"/>
          <w:lang w:eastAsia="zh-CN"/>
        </w:rPr>
        <w:t xml:space="preserve"> the UL scheduling algorithm in </w:t>
      </w:r>
      <w:r w:rsidR="00601E6E">
        <w:rPr>
          <w:rFonts w:eastAsiaTheme="minorEastAsia" w:hint="eastAsia"/>
          <w:lang w:eastAsia="zh-CN"/>
        </w:rPr>
        <w:t>network side</w:t>
      </w:r>
      <w:r>
        <w:rPr>
          <w:rFonts w:eastAsiaTheme="minorEastAsia" w:hint="eastAsia"/>
          <w:lang w:eastAsia="zh-CN"/>
        </w:rPr>
        <w:t xml:space="preserve">, but also </w:t>
      </w:r>
      <w:r>
        <w:rPr>
          <w:rFonts w:eastAsiaTheme="minorEastAsia"/>
          <w:lang w:eastAsia="zh-CN"/>
        </w:rPr>
        <w:t>impacts</w:t>
      </w:r>
      <w:r>
        <w:rPr>
          <w:rFonts w:eastAsiaTheme="minorEastAsia" w:hint="eastAsia"/>
          <w:lang w:eastAsia="zh-CN"/>
        </w:rPr>
        <w:t xml:space="preserve"> the LCP procedure</w:t>
      </w:r>
      <w:r w:rsidR="00601E6E">
        <w:rPr>
          <w:rFonts w:eastAsiaTheme="minorEastAsia" w:hint="eastAsia"/>
          <w:lang w:eastAsia="zh-CN"/>
        </w:rPr>
        <w:t xml:space="preserve"> in UE side</w:t>
      </w:r>
      <w:r>
        <w:rPr>
          <w:rFonts w:eastAsiaTheme="minorEastAsia" w:hint="eastAsia"/>
          <w:lang w:eastAsia="zh-CN"/>
        </w:rPr>
        <w:t>.</w:t>
      </w:r>
    </w:p>
    <w:p w:rsidR="00B10B3B" w:rsidRDefault="00B10B3B" w:rsidP="00B10B3B">
      <w:pPr>
        <w:pStyle w:val="BodyText"/>
        <w:numPr>
          <w:ilvl w:val="0"/>
          <w:numId w:val="14"/>
        </w:numPr>
        <w:rPr>
          <w:rFonts w:eastAsiaTheme="minorEastAsia"/>
          <w:lang w:eastAsia="zh-CN"/>
        </w:rPr>
      </w:pPr>
      <w:r>
        <w:rPr>
          <w:rFonts w:eastAsiaTheme="minorEastAsia"/>
          <w:lang w:eastAsia="zh-CN"/>
        </w:rPr>
        <w:t>U</w:t>
      </w:r>
      <w:r>
        <w:rPr>
          <w:rFonts w:eastAsiaTheme="minorEastAsia" w:hint="eastAsia"/>
          <w:lang w:eastAsia="zh-CN"/>
        </w:rPr>
        <w:t xml:space="preserve">L scheduling in </w:t>
      </w:r>
      <w:r w:rsidR="00601E6E">
        <w:rPr>
          <w:rFonts w:eastAsiaTheme="minorEastAsia" w:hint="eastAsia"/>
          <w:lang w:eastAsia="zh-CN"/>
        </w:rPr>
        <w:t>network side</w:t>
      </w:r>
    </w:p>
    <w:p w:rsidR="00C25CF1" w:rsidRDefault="00C25CF1" w:rsidP="00C25CF1">
      <w:pPr>
        <w:pStyle w:val="BodyText"/>
        <w:rPr>
          <w:rFonts w:eastAsiaTheme="minorEastAsia"/>
          <w:lang w:eastAsia="zh-CN"/>
        </w:rPr>
      </w:pPr>
      <w:r>
        <w:rPr>
          <w:rFonts w:eastAsiaTheme="minorEastAsia" w:hint="eastAsia"/>
          <w:lang w:eastAsia="zh-CN"/>
        </w:rPr>
        <w:t xml:space="preserve">The UL scheduling in </w:t>
      </w:r>
      <w:r w:rsidR="00B10D42">
        <w:rPr>
          <w:rFonts w:eastAsiaTheme="minorEastAsia" w:hint="eastAsia"/>
          <w:lang w:eastAsia="zh-CN"/>
        </w:rPr>
        <w:t xml:space="preserve">network side </w:t>
      </w:r>
      <w:r>
        <w:rPr>
          <w:rFonts w:eastAsiaTheme="minorEastAsia" w:hint="eastAsia"/>
          <w:lang w:eastAsia="zh-CN"/>
        </w:rPr>
        <w:t xml:space="preserve">is based on LCG. Similar </w:t>
      </w:r>
      <w:r w:rsidR="00D870C7">
        <w:rPr>
          <w:rFonts w:eastAsiaTheme="minorEastAsia"/>
          <w:lang w:eastAsia="zh-CN"/>
        </w:rPr>
        <w:t>to</w:t>
      </w:r>
      <w:r>
        <w:rPr>
          <w:rFonts w:eastAsiaTheme="minorEastAsia" w:hint="eastAsia"/>
          <w:lang w:eastAsia="zh-CN"/>
        </w:rPr>
        <w:t xml:space="preserve"> DL, the different mapping between Flow/DRB/LCG will result </w:t>
      </w:r>
      <w:r w:rsidR="00D870C7">
        <w:rPr>
          <w:rFonts w:eastAsiaTheme="minorEastAsia"/>
          <w:lang w:eastAsia="zh-CN"/>
        </w:rPr>
        <w:t xml:space="preserve">in </w:t>
      </w:r>
      <w:r>
        <w:rPr>
          <w:rFonts w:eastAsiaTheme="minorEastAsia" w:hint="eastAsia"/>
          <w:lang w:eastAsia="zh-CN"/>
        </w:rPr>
        <w:t>different MDBV control granularity, which is shown in the following Table-2:</w:t>
      </w:r>
    </w:p>
    <w:p w:rsidR="00C25CF1" w:rsidRPr="008D495A" w:rsidRDefault="00C25CF1" w:rsidP="00C25CF1">
      <w:pPr>
        <w:pStyle w:val="BodyText"/>
        <w:ind w:firstLineChars="1150" w:firstLine="2300"/>
        <w:rPr>
          <w:rFonts w:eastAsiaTheme="minorEastAsia"/>
          <w:b/>
          <w:lang w:eastAsia="zh-CN"/>
        </w:rPr>
      </w:pPr>
      <w:r>
        <w:rPr>
          <w:rFonts w:eastAsiaTheme="minorEastAsia" w:hint="eastAsia"/>
          <w:lang w:eastAsia="zh-CN"/>
        </w:rPr>
        <w:t xml:space="preserve"> </w:t>
      </w:r>
      <w:r w:rsidRPr="008D495A">
        <w:rPr>
          <w:rFonts w:eastAsiaTheme="minorEastAsia" w:hint="eastAsia"/>
          <w:b/>
          <w:lang w:eastAsia="zh-CN"/>
        </w:rPr>
        <w:t xml:space="preserve"> Table-</w:t>
      </w:r>
      <w:r>
        <w:rPr>
          <w:rFonts w:eastAsiaTheme="minorEastAsia" w:hint="eastAsia"/>
          <w:b/>
          <w:lang w:eastAsia="zh-CN"/>
        </w:rPr>
        <w:t>2 U</w:t>
      </w:r>
      <w:r w:rsidRPr="008D495A">
        <w:rPr>
          <w:rFonts w:eastAsiaTheme="minorEastAsia" w:hint="eastAsia"/>
          <w:b/>
          <w:lang w:eastAsia="zh-CN"/>
        </w:rPr>
        <w:t>L MDBV enforcement</w:t>
      </w:r>
      <w:r>
        <w:rPr>
          <w:rFonts w:eastAsiaTheme="minorEastAsia" w:hint="eastAsia"/>
          <w:b/>
          <w:lang w:eastAsia="zh-CN"/>
        </w:rPr>
        <w:t xml:space="preserve"> </w:t>
      </w:r>
    </w:p>
    <w:tbl>
      <w:tblPr>
        <w:tblStyle w:val="TableGrid"/>
        <w:tblW w:w="0" w:type="auto"/>
        <w:tblBorders>
          <w:top w:val="single" w:sz="8" w:space="0" w:color="F2F2F2" w:themeColor="background1" w:themeShade="F2"/>
          <w:left w:val="single" w:sz="8" w:space="0" w:color="F2F2F2" w:themeColor="background1" w:themeShade="F2"/>
          <w:bottom w:val="single" w:sz="8" w:space="0" w:color="F2F2F2" w:themeColor="background1" w:themeShade="F2"/>
          <w:right w:val="single" w:sz="8" w:space="0" w:color="F2F2F2" w:themeColor="background1" w:themeShade="F2"/>
          <w:insideH w:val="single" w:sz="8" w:space="0" w:color="F2F2F2" w:themeColor="background1" w:themeShade="F2"/>
          <w:insideV w:val="single" w:sz="8" w:space="0" w:color="F2F2F2" w:themeColor="background1" w:themeShade="F2"/>
        </w:tblBorders>
        <w:shd w:val="clear" w:color="auto" w:fill="C6D9F1" w:themeFill="text2" w:themeFillTint="33"/>
        <w:tblLook w:val="04A0" w:firstRow="1" w:lastRow="0" w:firstColumn="1" w:lastColumn="0" w:noHBand="0" w:noVBand="1"/>
      </w:tblPr>
      <w:tblGrid>
        <w:gridCol w:w="1384"/>
        <w:gridCol w:w="3544"/>
        <w:gridCol w:w="3594"/>
      </w:tblGrid>
      <w:tr w:rsidR="00C25CF1" w:rsidTr="00F95624">
        <w:tc>
          <w:tcPr>
            <w:tcW w:w="1384" w:type="dxa"/>
            <w:shd w:val="clear" w:color="auto" w:fill="C6D9F1" w:themeFill="text2" w:themeFillTint="33"/>
            <w:vAlign w:val="center"/>
          </w:tcPr>
          <w:p w:rsidR="00C25CF1" w:rsidRDefault="00C25CF1" w:rsidP="00F95624">
            <w:pPr>
              <w:pStyle w:val="BodyText"/>
              <w:jc w:val="center"/>
              <w:rPr>
                <w:rFonts w:eastAsiaTheme="minorEastAsia"/>
                <w:lang w:eastAsia="zh-CN"/>
              </w:rPr>
            </w:pPr>
          </w:p>
        </w:tc>
        <w:tc>
          <w:tcPr>
            <w:tcW w:w="3544" w:type="dxa"/>
            <w:shd w:val="clear" w:color="auto" w:fill="C6D9F1" w:themeFill="text2" w:themeFillTint="33"/>
            <w:vAlign w:val="center"/>
          </w:tcPr>
          <w:p w:rsidR="00C25CF1" w:rsidRPr="00FD5AA0" w:rsidRDefault="00C25CF1" w:rsidP="00F95624">
            <w:pPr>
              <w:pStyle w:val="BodyText"/>
              <w:jc w:val="center"/>
              <w:rPr>
                <w:rFonts w:eastAsiaTheme="minorEastAsia"/>
                <w:b/>
                <w:lang w:eastAsia="zh-CN"/>
              </w:rPr>
            </w:pPr>
            <w:r w:rsidRPr="00FD5AA0">
              <w:rPr>
                <w:rFonts w:eastAsiaTheme="minorEastAsia" w:hint="eastAsia"/>
                <w:b/>
                <w:lang w:eastAsia="zh-CN"/>
              </w:rPr>
              <w:t>Case 1</w:t>
            </w:r>
          </w:p>
          <w:p w:rsidR="00C25CF1" w:rsidRPr="00FD5AA0" w:rsidRDefault="00C25CF1" w:rsidP="00C25CF1">
            <w:pPr>
              <w:pStyle w:val="BodyText"/>
              <w:jc w:val="center"/>
              <w:rPr>
                <w:rFonts w:eastAsiaTheme="minorEastAsia"/>
                <w:b/>
                <w:lang w:eastAsia="zh-CN"/>
              </w:rPr>
            </w:pPr>
            <w:r>
              <w:rPr>
                <w:rFonts w:eastAsiaTheme="minorEastAsia" w:hint="eastAsia"/>
                <w:b/>
                <w:lang w:eastAsia="zh-CN"/>
              </w:rPr>
              <w:t xml:space="preserve">Flow/DRB/LCG mapping </w:t>
            </w:r>
            <w:r w:rsidRPr="00FD5AA0">
              <w:rPr>
                <w:rFonts w:eastAsiaTheme="minorEastAsia" w:hint="eastAsia"/>
                <w:b/>
                <w:lang w:eastAsia="zh-CN"/>
              </w:rPr>
              <w:t>is 1:1</w:t>
            </w:r>
            <w:r>
              <w:rPr>
                <w:rFonts w:eastAsiaTheme="minorEastAsia" w:hint="eastAsia"/>
                <w:b/>
                <w:lang w:eastAsia="zh-CN"/>
              </w:rPr>
              <w:t>:1</w:t>
            </w:r>
          </w:p>
        </w:tc>
        <w:tc>
          <w:tcPr>
            <w:tcW w:w="3594" w:type="dxa"/>
            <w:shd w:val="clear" w:color="auto" w:fill="C6D9F1" w:themeFill="text2" w:themeFillTint="33"/>
            <w:vAlign w:val="center"/>
          </w:tcPr>
          <w:p w:rsidR="00C25CF1" w:rsidRPr="00FD5AA0" w:rsidRDefault="00C25CF1" w:rsidP="00F95624">
            <w:pPr>
              <w:pStyle w:val="BodyText"/>
              <w:jc w:val="center"/>
              <w:rPr>
                <w:rFonts w:eastAsiaTheme="minorEastAsia"/>
                <w:b/>
                <w:lang w:eastAsia="zh-CN"/>
              </w:rPr>
            </w:pPr>
            <w:r w:rsidRPr="00FD5AA0">
              <w:rPr>
                <w:rFonts w:eastAsiaTheme="minorEastAsia" w:hint="eastAsia"/>
                <w:b/>
                <w:lang w:eastAsia="zh-CN"/>
              </w:rPr>
              <w:t>Case 2</w:t>
            </w:r>
          </w:p>
          <w:p w:rsidR="00C25CF1" w:rsidRPr="00FD5AA0" w:rsidRDefault="00C25CF1" w:rsidP="00F95624">
            <w:pPr>
              <w:pStyle w:val="BodyText"/>
              <w:jc w:val="center"/>
              <w:rPr>
                <w:rFonts w:eastAsiaTheme="minorEastAsia"/>
                <w:b/>
                <w:lang w:eastAsia="zh-CN"/>
              </w:rPr>
            </w:pPr>
            <w:r w:rsidRPr="00FD5AA0">
              <w:rPr>
                <w:rFonts w:eastAsiaTheme="minorEastAsia" w:hint="eastAsia"/>
                <w:b/>
                <w:lang w:eastAsia="zh-CN"/>
              </w:rPr>
              <w:t>Flow to DRB mapping is M:1</w:t>
            </w:r>
            <w:r>
              <w:rPr>
                <w:rFonts w:eastAsiaTheme="minorEastAsia" w:hint="eastAsia"/>
                <w:b/>
                <w:lang w:eastAsia="zh-CN"/>
              </w:rPr>
              <w:t xml:space="preserve"> or DRB to LCG mapping is M:1</w:t>
            </w:r>
          </w:p>
        </w:tc>
      </w:tr>
      <w:tr w:rsidR="00C25CF1" w:rsidTr="00F95624">
        <w:tc>
          <w:tcPr>
            <w:tcW w:w="1384" w:type="dxa"/>
            <w:shd w:val="clear" w:color="auto" w:fill="DAEEF3" w:themeFill="accent5" w:themeFillTint="33"/>
            <w:vAlign w:val="center"/>
          </w:tcPr>
          <w:p w:rsidR="00C25CF1" w:rsidRPr="008D495A" w:rsidRDefault="00C25CF1" w:rsidP="00F95624">
            <w:pPr>
              <w:pStyle w:val="BodyText"/>
              <w:rPr>
                <w:rFonts w:eastAsiaTheme="minorEastAsia"/>
                <w:lang w:eastAsia="zh-CN"/>
              </w:rPr>
            </w:pPr>
            <w:r>
              <w:rPr>
                <w:rFonts w:eastAsiaTheme="minorEastAsia" w:hint="eastAsia"/>
                <w:lang w:eastAsia="zh-CN"/>
              </w:rPr>
              <w:t>MDBV control granularity</w:t>
            </w:r>
          </w:p>
        </w:tc>
        <w:tc>
          <w:tcPr>
            <w:tcW w:w="3544" w:type="dxa"/>
            <w:shd w:val="clear" w:color="auto" w:fill="DAEEF3" w:themeFill="accent5" w:themeFillTint="33"/>
            <w:vAlign w:val="center"/>
          </w:tcPr>
          <w:p w:rsidR="00C25CF1" w:rsidRDefault="00C25CF1" w:rsidP="00F95624">
            <w:pPr>
              <w:pStyle w:val="BodyText"/>
              <w:jc w:val="center"/>
              <w:rPr>
                <w:rFonts w:eastAsiaTheme="minorEastAsia"/>
                <w:lang w:eastAsia="zh-CN"/>
              </w:rPr>
            </w:pPr>
            <w:r>
              <w:rPr>
                <w:rFonts w:eastAsiaTheme="minorEastAsia" w:hint="eastAsia"/>
                <w:lang w:eastAsia="zh-CN"/>
              </w:rPr>
              <w:t>Flow-level</w:t>
            </w:r>
          </w:p>
        </w:tc>
        <w:tc>
          <w:tcPr>
            <w:tcW w:w="3594" w:type="dxa"/>
            <w:shd w:val="clear" w:color="auto" w:fill="DAEEF3" w:themeFill="accent5" w:themeFillTint="33"/>
            <w:vAlign w:val="center"/>
          </w:tcPr>
          <w:p w:rsidR="00C25CF1" w:rsidRDefault="00C25CF1" w:rsidP="00F95624">
            <w:pPr>
              <w:pStyle w:val="BodyText"/>
              <w:jc w:val="center"/>
              <w:rPr>
                <w:rFonts w:eastAsiaTheme="minorEastAsia"/>
                <w:lang w:eastAsia="zh-CN"/>
              </w:rPr>
            </w:pPr>
            <w:r>
              <w:rPr>
                <w:rFonts w:eastAsiaTheme="minorEastAsia" w:hint="eastAsia"/>
                <w:lang w:eastAsia="zh-CN"/>
              </w:rPr>
              <w:t xml:space="preserve">LCG level </w:t>
            </w:r>
          </w:p>
          <w:p w:rsidR="00C25CF1" w:rsidRDefault="00C25CF1" w:rsidP="00F95624">
            <w:pPr>
              <w:pStyle w:val="BodyText"/>
              <w:jc w:val="center"/>
              <w:rPr>
                <w:rFonts w:eastAsiaTheme="minorEastAsia"/>
                <w:lang w:eastAsia="zh-CN"/>
              </w:rPr>
            </w:pPr>
            <w:r>
              <w:rPr>
                <w:rFonts w:eastAsiaTheme="minorEastAsia" w:hint="eastAsia"/>
                <w:lang w:eastAsia="zh-CN"/>
              </w:rPr>
              <w:t>Based on the sum of MDBV of each Flow mapped to this DRB</w:t>
            </w:r>
          </w:p>
        </w:tc>
      </w:tr>
    </w:tbl>
    <w:p w:rsidR="00C25CF1" w:rsidRDefault="00C25CF1" w:rsidP="00C25CF1">
      <w:pPr>
        <w:pStyle w:val="BodyText"/>
        <w:rPr>
          <w:rFonts w:eastAsiaTheme="minorEastAsia"/>
          <w:lang w:eastAsia="zh-CN"/>
        </w:rPr>
      </w:pPr>
    </w:p>
    <w:p w:rsidR="00C04C0F" w:rsidRDefault="00C04C0F" w:rsidP="00C04C0F">
      <w:pPr>
        <w:spacing w:beforeLines="50" w:before="120" w:afterLines="50" w:after="120"/>
        <w:jc w:val="both"/>
        <w:rPr>
          <w:rFonts w:eastAsia="SimSun" w:cs="Arial"/>
          <w:b/>
          <w:bCs/>
          <w:iCs/>
          <w:lang w:eastAsia="zh-CN"/>
        </w:rPr>
      </w:pPr>
      <w:r>
        <w:rPr>
          <w:rFonts w:eastAsia="SimSun" w:cs="Arial" w:hint="eastAsia"/>
          <w:b/>
          <w:bCs/>
          <w:iCs/>
          <w:lang w:eastAsia="zh-CN"/>
        </w:rPr>
        <w:t xml:space="preserve">Observation 7: For UL, if the mapping amongst flow, DRB and LCG is not 1:1:1, only LCG-level MDBV control based on the sum of MDBV of each flow mapped to this LCG is feasible for the network </w:t>
      </w:r>
      <w:r>
        <w:rPr>
          <w:rFonts w:eastAsia="SimSun" w:cs="Arial"/>
          <w:b/>
          <w:bCs/>
          <w:iCs/>
          <w:lang w:eastAsia="zh-CN"/>
        </w:rPr>
        <w:t>scheduler</w:t>
      </w:r>
      <w:r>
        <w:rPr>
          <w:rFonts w:eastAsia="SimSun" w:cs="Arial" w:hint="eastAsia"/>
          <w:b/>
          <w:bCs/>
          <w:iCs/>
          <w:lang w:eastAsia="zh-CN"/>
        </w:rPr>
        <w:t>.</w:t>
      </w:r>
    </w:p>
    <w:p w:rsidR="00C04C0F" w:rsidRPr="00C04C0F" w:rsidRDefault="00C04C0F" w:rsidP="00C25CF1">
      <w:pPr>
        <w:pStyle w:val="BodyText"/>
        <w:rPr>
          <w:rFonts w:eastAsiaTheme="minorEastAsia"/>
          <w:lang w:eastAsia="zh-CN"/>
        </w:rPr>
      </w:pPr>
    </w:p>
    <w:p w:rsidR="00B10B3B" w:rsidRDefault="00B10B3B" w:rsidP="00B10B3B">
      <w:pPr>
        <w:pStyle w:val="BodyText"/>
        <w:numPr>
          <w:ilvl w:val="0"/>
          <w:numId w:val="14"/>
        </w:numPr>
        <w:rPr>
          <w:rFonts w:eastAsiaTheme="minorEastAsia"/>
          <w:lang w:eastAsia="zh-CN"/>
        </w:rPr>
      </w:pPr>
      <w:r>
        <w:rPr>
          <w:rFonts w:eastAsiaTheme="minorEastAsia" w:hint="eastAsia"/>
          <w:lang w:eastAsia="zh-CN"/>
        </w:rPr>
        <w:t>LCP procedure</w:t>
      </w:r>
      <w:r w:rsidR="00B10D42">
        <w:rPr>
          <w:rFonts w:eastAsiaTheme="minorEastAsia" w:hint="eastAsia"/>
          <w:lang w:eastAsia="zh-CN"/>
        </w:rPr>
        <w:t xml:space="preserve"> in UE side</w:t>
      </w:r>
    </w:p>
    <w:p w:rsidR="00737571" w:rsidRDefault="00737571" w:rsidP="00B10B3B">
      <w:pPr>
        <w:pStyle w:val="BodyText"/>
        <w:rPr>
          <w:rFonts w:eastAsiaTheme="minorEastAsia"/>
          <w:lang w:eastAsia="zh-CN"/>
        </w:rPr>
      </w:pPr>
      <w:r>
        <w:rPr>
          <w:rFonts w:eastAsiaTheme="minorEastAsia" w:hint="eastAsia"/>
          <w:lang w:eastAsia="zh-CN"/>
        </w:rPr>
        <w:t xml:space="preserve">Currently the </w:t>
      </w:r>
      <w:r w:rsidR="00B10B3B">
        <w:rPr>
          <w:rFonts w:eastAsiaTheme="minorEastAsia" w:hint="eastAsia"/>
          <w:lang w:eastAsia="zh-CN"/>
        </w:rPr>
        <w:t>LCP is two-step LCP. Step 1 is used to meet the PBR requirement, and Step</w:t>
      </w:r>
      <w:r w:rsidR="00D870C7">
        <w:rPr>
          <w:rFonts w:eastAsiaTheme="minorEastAsia"/>
          <w:lang w:eastAsia="zh-CN"/>
        </w:rPr>
        <w:t xml:space="preserve"> </w:t>
      </w:r>
      <w:r w:rsidR="00B10B3B">
        <w:rPr>
          <w:rFonts w:eastAsiaTheme="minorEastAsia" w:hint="eastAsia"/>
          <w:lang w:eastAsia="zh-CN"/>
        </w:rPr>
        <w:t>2 is used to allocate resource for remai</w:t>
      </w:r>
      <w:r w:rsidR="00B40E69">
        <w:rPr>
          <w:rFonts w:eastAsiaTheme="minorEastAsia"/>
          <w:lang w:eastAsia="zh-CN"/>
        </w:rPr>
        <w:t>ni</w:t>
      </w:r>
      <w:r w:rsidR="00B10B3B">
        <w:rPr>
          <w:rFonts w:eastAsiaTheme="minorEastAsia" w:hint="eastAsia"/>
          <w:lang w:eastAsia="zh-CN"/>
        </w:rPr>
        <w:t>ng data. In legacy LTE, when perform</w:t>
      </w:r>
      <w:r w:rsidR="00D870C7">
        <w:rPr>
          <w:rFonts w:eastAsiaTheme="minorEastAsia"/>
          <w:lang w:eastAsia="zh-CN"/>
        </w:rPr>
        <w:t>ing</w:t>
      </w:r>
      <w:r w:rsidR="00B10B3B">
        <w:rPr>
          <w:rFonts w:eastAsiaTheme="minorEastAsia" w:hint="eastAsia"/>
          <w:lang w:eastAsia="zh-CN"/>
        </w:rPr>
        <w:t xml:space="preserve"> LCP, normally </w:t>
      </w:r>
      <w:r w:rsidR="00B40E69">
        <w:rPr>
          <w:rFonts w:eastAsiaTheme="minorEastAsia"/>
          <w:lang w:eastAsia="zh-CN"/>
        </w:rPr>
        <w:t>N</w:t>
      </w:r>
      <w:r w:rsidR="00B10D42">
        <w:rPr>
          <w:rFonts w:eastAsiaTheme="minorEastAsia" w:hint="eastAsia"/>
          <w:lang w:eastAsia="zh-CN"/>
        </w:rPr>
        <w:t>etwork</w:t>
      </w:r>
      <w:r w:rsidR="00B40E69">
        <w:rPr>
          <w:rFonts w:eastAsiaTheme="minorEastAsia"/>
          <w:lang w:eastAsia="zh-CN"/>
        </w:rPr>
        <w:t xml:space="preserve"> </w:t>
      </w:r>
      <w:r w:rsidR="00B10B3B">
        <w:rPr>
          <w:rFonts w:eastAsiaTheme="minorEastAsia" w:hint="eastAsia"/>
          <w:lang w:eastAsia="zh-CN"/>
        </w:rPr>
        <w:t>set</w:t>
      </w:r>
      <w:r w:rsidR="00B40E69">
        <w:rPr>
          <w:rFonts w:eastAsiaTheme="minorEastAsia"/>
          <w:lang w:eastAsia="zh-CN"/>
        </w:rPr>
        <w:t>s</w:t>
      </w:r>
      <w:r w:rsidR="00B10B3B">
        <w:rPr>
          <w:rFonts w:eastAsiaTheme="minorEastAsia" w:hint="eastAsia"/>
          <w:lang w:eastAsia="zh-CN"/>
        </w:rPr>
        <w:t xml:space="preserve"> PBR</w:t>
      </w:r>
      <w:r w:rsidR="002160EC">
        <w:rPr>
          <w:rFonts w:eastAsiaTheme="minorEastAsia"/>
          <w:lang w:eastAsia="zh-CN"/>
        </w:rPr>
        <w:t xml:space="preserve"> </w:t>
      </w:r>
      <w:r w:rsidR="00B10B3B">
        <w:rPr>
          <w:rFonts w:eastAsiaTheme="minorEastAsia" w:hint="eastAsia"/>
          <w:lang w:eastAsia="zh-CN"/>
        </w:rPr>
        <w:t>=</w:t>
      </w:r>
      <w:r w:rsidR="002160EC">
        <w:rPr>
          <w:rFonts w:eastAsiaTheme="minorEastAsia"/>
          <w:lang w:eastAsia="zh-CN"/>
        </w:rPr>
        <w:t xml:space="preserve"> </w:t>
      </w:r>
      <w:r w:rsidR="00B10B3B">
        <w:rPr>
          <w:rFonts w:eastAsiaTheme="minorEastAsia" w:hint="eastAsia"/>
          <w:lang w:eastAsia="zh-CN"/>
        </w:rPr>
        <w:t xml:space="preserve">GBR. </w:t>
      </w:r>
      <w:r>
        <w:rPr>
          <w:rFonts w:eastAsiaTheme="minorEastAsia" w:hint="eastAsia"/>
          <w:lang w:eastAsia="zh-CN"/>
        </w:rPr>
        <w:t>In NR,</w:t>
      </w:r>
      <w:r w:rsidR="00BA3C48">
        <w:rPr>
          <w:rFonts w:eastAsiaTheme="minorEastAsia" w:hint="eastAsia"/>
          <w:lang w:eastAsia="zh-CN"/>
        </w:rPr>
        <w:t xml:space="preserve"> if the same principle is followed and</w:t>
      </w:r>
      <w:r>
        <w:rPr>
          <w:rFonts w:eastAsiaTheme="minorEastAsia" w:hint="eastAsia"/>
          <w:lang w:eastAsia="zh-CN"/>
        </w:rPr>
        <w:t xml:space="preserve"> multiple </w:t>
      </w:r>
      <w:r w:rsidR="00384CBB">
        <w:rPr>
          <w:rFonts w:eastAsiaTheme="minorEastAsia" w:hint="eastAsia"/>
          <w:lang w:eastAsia="zh-CN"/>
        </w:rPr>
        <w:t>f</w:t>
      </w:r>
      <w:r>
        <w:rPr>
          <w:rFonts w:eastAsiaTheme="minorEastAsia"/>
          <w:lang w:eastAsia="zh-CN"/>
        </w:rPr>
        <w:t>lows</w:t>
      </w:r>
      <w:r w:rsidR="00BA3C48">
        <w:rPr>
          <w:rFonts w:eastAsiaTheme="minorEastAsia" w:hint="eastAsia"/>
          <w:lang w:eastAsia="zh-CN"/>
        </w:rPr>
        <w:t xml:space="preserve"> are</w:t>
      </w:r>
      <w:r>
        <w:rPr>
          <w:rFonts w:eastAsiaTheme="minorEastAsia" w:hint="eastAsia"/>
          <w:lang w:eastAsia="zh-CN"/>
        </w:rPr>
        <w:t xml:space="preserve"> mapped to one </w:t>
      </w:r>
      <w:r w:rsidR="003137AE">
        <w:rPr>
          <w:rFonts w:eastAsiaTheme="minorEastAsia" w:hint="eastAsia"/>
          <w:lang w:eastAsia="zh-CN"/>
        </w:rPr>
        <w:t>DRB</w:t>
      </w:r>
      <w:r w:rsidR="00384CBB">
        <w:rPr>
          <w:rFonts w:eastAsiaTheme="minorEastAsia" w:hint="eastAsia"/>
          <w:lang w:eastAsia="zh-CN"/>
        </w:rPr>
        <w:t>,</w:t>
      </w:r>
      <w:r>
        <w:rPr>
          <w:rFonts w:eastAsiaTheme="minorEastAsia" w:hint="eastAsia"/>
          <w:lang w:eastAsia="zh-CN"/>
        </w:rPr>
        <w:t xml:space="preserve"> normally, the PBR of one DRB </w:t>
      </w:r>
      <w:r w:rsidR="00384CBB">
        <w:rPr>
          <w:rFonts w:eastAsiaTheme="minorEastAsia" w:hint="eastAsia"/>
          <w:lang w:eastAsia="zh-CN"/>
        </w:rPr>
        <w:t xml:space="preserve">will be </w:t>
      </w:r>
      <w:r>
        <w:rPr>
          <w:rFonts w:eastAsiaTheme="minorEastAsia" w:hint="eastAsia"/>
          <w:lang w:eastAsia="zh-CN"/>
        </w:rPr>
        <w:t xml:space="preserve">set to the sum of </w:t>
      </w:r>
      <w:r w:rsidR="00B40E69">
        <w:rPr>
          <w:rFonts w:eastAsiaTheme="minorEastAsia"/>
          <w:lang w:eastAsia="zh-CN"/>
        </w:rPr>
        <w:t xml:space="preserve">the </w:t>
      </w:r>
      <w:r>
        <w:rPr>
          <w:rFonts w:eastAsiaTheme="minorEastAsia" w:hint="eastAsia"/>
          <w:lang w:eastAsia="zh-CN"/>
        </w:rPr>
        <w:t>GFBR</w:t>
      </w:r>
      <w:r w:rsidR="00B40E69">
        <w:rPr>
          <w:rFonts w:eastAsiaTheme="minorEastAsia"/>
          <w:lang w:eastAsia="zh-CN"/>
        </w:rPr>
        <w:t>s</w:t>
      </w:r>
      <w:r>
        <w:rPr>
          <w:rFonts w:eastAsiaTheme="minorEastAsia" w:hint="eastAsia"/>
          <w:lang w:eastAsia="zh-CN"/>
        </w:rPr>
        <w:t xml:space="preserve"> of </w:t>
      </w:r>
      <w:r w:rsidR="00B40E69">
        <w:rPr>
          <w:rFonts w:eastAsiaTheme="minorEastAsia"/>
          <w:lang w:eastAsia="zh-CN"/>
        </w:rPr>
        <w:t>the different</w:t>
      </w:r>
      <w:r>
        <w:rPr>
          <w:rFonts w:eastAsiaTheme="minorEastAsia" w:hint="eastAsia"/>
          <w:lang w:eastAsia="zh-CN"/>
        </w:rPr>
        <w:t xml:space="preserve"> flow</w:t>
      </w:r>
      <w:r w:rsidR="00B40E69">
        <w:rPr>
          <w:rFonts w:eastAsiaTheme="minorEastAsia"/>
          <w:lang w:eastAsia="zh-CN"/>
        </w:rPr>
        <w:t>s</w:t>
      </w:r>
      <w:r>
        <w:rPr>
          <w:rFonts w:eastAsiaTheme="minorEastAsia" w:hint="eastAsia"/>
          <w:lang w:eastAsia="zh-CN"/>
        </w:rPr>
        <w:t xml:space="preserve"> mapped to this DRB.</w:t>
      </w:r>
    </w:p>
    <w:p w:rsidR="006F213F" w:rsidRDefault="002160EC" w:rsidP="00B10B3B">
      <w:pPr>
        <w:pStyle w:val="BodyText"/>
        <w:rPr>
          <w:rFonts w:eastAsiaTheme="minorEastAsia"/>
          <w:lang w:eastAsia="zh-CN"/>
        </w:rPr>
      </w:pPr>
      <w:r>
        <w:rPr>
          <w:rFonts w:eastAsiaTheme="minorEastAsia"/>
          <w:lang w:eastAsia="zh-CN"/>
        </w:rPr>
        <w:t xml:space="preserve">The time window for the PBR is the </w:t>
      </w:r>
      <w:r w:rsidRPr="00216F88">
        <w:rPr>
          <w:lang w:eastAsia="ko-KR"/>
        </w:rPr>
        <w:t>Bucket Size Duration (BSD)</w:t>
      </w:r>
      <w:r>
        <w:rPr>
          <w:lang w:eastAsia="ko-KR"/>
        </w:rPr>
        <w:t xml:space="preserve"> and the data burst duration for MDBV is assumed to be the Packet Delay Budget (PDB) defined in 5QI</w:t>
      </w:r>
      <w:r w:rsidRPr="00216F88">
        <w:rPr>
          <w:lang w:eastAsia="ko-KR"/>
        </w:rPr>
        <w:t>.</w:t>
      </w:r>
      <w:r>
        <w:rPr>
          <w:lang w:eastAsia="ko-KR"/>
        </w:rPr>
        <w:t xml:space="preserve"> </w:t>
      </w:r>
      <w:r w:rsidR="00384CBB">
        <w:rPr>
          <w:rFonts w:eastAsiaTheme="minorEastAsia" w:hint="eastAsia"/>
          <w:lang w:eastAsia="zh-CN"/>
        </w:rPr>
        <w:t xml:space="preserve">If both PBR and MDBV need to be met in LCP, the first thing </w:t>
      </w:r>
      <w:r w:rsidR="00B40E69">
        <w:rPr>
          <w:rFonts w:eastAsiaTheme="minorEastAsia"/>
          <w:lang w:eastAsia="zh-CN"/>
        </w:rPr>
        <w:t xml:space="preserve">we </w:t>
      </w:r>
      <w:r w:rsidR="00384CBB">
        <w:rPr>
          <w:rFonts w:eastAsiaTheme="minorEastAsia" w:hint="eastAsia"/>
          <w:lang w:eastAsia="zh-CN"/>
        </w:rPr>
        <w:t xml:space="preserve">need to clarify </w:t>
      </w:r>
      <w:r w:rsidR="00B40E69">
        <w:rPr>
          <w:rFonts w:eastAsiaTheme="minorEastAsia"/>
          <w:lang w:eastAsia="zh-CN"/>
        </w:rPr>
        <w:t xml:space="preserve">is </w:t>
      </w:r>
      <w:r w:rsidR="00B462BB">
        <w:rPr>
          <w:rFonts w:eastAsiaTheme="minorEastAsia" w:hint="eastAsia"/>
          <w:lang w:eastAsia="zh-CN"/>
        </w:rPr>
        <w:t xml:space="preserve">whether they </w:t>
      </w:r>
      <w:r w:rsidR="006F213F">
        <w:rPr>
          <w:rFonts w:eastAsiaTheme="minorEastAsia"/>
          <w:lang w:eastAsia="zh-CN"/>
        </w:rPr>
        <w:t>share</w:t>
      </w:r>
      <w:r w:rsidR="00B462BB">
        <w:rPr>
          <w:rFonts w:eastAsiaTheme="minorEastAsia" w:hint="eastAsia"/>
          <w:lang w:eastAsia="zh-CN"/>
        </w:rPr>
        <w:t xml:space="preserve"> the same window or not</w:t>
      </w:r>
      <w:r w:rsidR="002B4FAF">
        <w:rPr>
          <w:rFonts w:eastAsiaTheme="minorEastAsia" w:hint="eastAsia"/>
          <w:lang w:eastAsia="zh-CN"/>
        </w:rPr>
        <w:t>:</w:t>
      </w:r>
    </w:p>
    <w:p w:rsidR="001B5DA9" w:rsidRDefault="003940F6" w:rsidP="003C2B2E">
      <w:pPr>
        <w:pStyle w:val="BodyText"/>
        <w:numPr>
          <w:ilvl w:val="0"/>
          <w:numId w:val="15"/>
        </w:numPr>
        <w:rPr>
          <w:rFonts w:eastAsiaTheme="minorEastAsia"/>
          <w:lang w:eastAsia="zh-CN"/>
        </w:rPr>
      </w:pPr>
      <w:r>
        <w:rPr>
          <w:rFonts w:eastAsiaTheme="minorEastAsia" w:hint="eastAsia"/>
          <w:lang w:eastAsia="zh-CN"/>
        </w:rPr>
        <w:t xml:space="preserve">Case 1:  </w:t>
      </w:r>
      <w:r w:rsidR="006F213F">
        <w:rPr>
          <w:rFonts w:eastAsiaTheme="minorEastAsia" w:hint="eastAsia"/>
          <w:lang w:eastAsia="zh-CN"/>
        </w:rPr>
        <w:t>they share the same window, e.g., set BSD</w:t>
      </w:r>
      <w:r w:rsidR="002160EC">
        <w:rPr>
          <w:rFonts w:eastAsiaTheme="minorEastAsia"/>
          <w:lang w:eastAsia="zh-CN"/>
        </w:rPr>
        <w:t xml:space="preserve"> </w:t>
      </w:r>
      <w:r w:rsidR="006F213F">
        <w:rPr>
          <w:rFonts w:eastAsiaTheme="minorEastAsia" w:hint="eastAsia"/>
          <w:lang w:eastAsia="zh-CN"/>
        </w:rPr>
        <w:t>=</w:t>
      </w:r>
      <w:r w:rsidR="002160EC">
        <w:rPr>
          <w:rFonts w:eastAsiaTheme="minorEastAsia"/>
          <w:lang w:eastAsia="zh-CN"/>
        </w:rPr>
        <w:t xml:space="preserve"> </w:t>
      </w:r>
      <w:r w:rsidR="006F213F">
        <w:rPr>
          <w:rFonts w:eastAsiaTheme="minorEastAsia" w:hint="eastAsia"/>
          <w:lang w:eastAsia="zh-CN"/>
        </w:rPr>
        <w:t>PDB</w:t>
      </w:r>
      <w:r w:rsidR="001B5DA9">
        <w:rPr>
          <w:rFonts w:eastAsiaTheme="minorEastAsia" w:hint="eastAsia"/>
          <w:lang w:eastAsia="zh-CN"/>
        </w:rPr>
        <w:t>:</w:t>
      </w:r>
    </w:p>
    <w:p w:rsidR="00384CBB" w:rsidRDefault="003940F6" w:rsidP="003C2B2E">
      <w:pPr>
        <w:pStyle w:val="BodyText"/>
        <w:numPr>
          <w:ilvl w:val="1"/>
          <w:numId w:val="16"/>
        </w:numPr>
        <w:rPr>
          <w:rFonts w:eastAsiaTheme="minorEastAsia"/>
          <w:lang w:eastAsia="zh-CN"/>
        </w:rPr>
      </w:pPr>
      <w:r>
        <w:rPr>
          <w:rFonts w:eastAsiaTheme="minorEastAsia" w:hint="eastAsia"/>
          <w:lang w:eastAsia="zh-CN"/>
        </w:rPr>
        <w:lastRenderedPageBreak/>
        <w:t xml:space="preserve">Case 1-1: </w:t>
      </w:r>
      <w:r w:rsidR="001B5DA9">
        <w:rPr>
          <w:rFonts w:eastAsiaTheme="minorEastAsia" w:hint="eastAsia"/>
          <w:lang w:eastAsia="zh-CN"/>
        </w:rPr>
        <w:t>If</w:t>
      </w:r>
      <w:r w:rsidR="006F213F">
        <w:rPr>
          <w:rFonts w:eastAsiaTheme="minorEastAsia" w:hint="eastAsia"/>
          <w:lang w:eastAsia="zh-CN"/>
        </w:rPr>
        <w:t xml:space="preserve"> PBR*BSD</w:t>
      </w:r>
      <w:r w:rsidR="002160EC">
        <w:rPr>
          <w:rFonts w:eastAsiaTheme="minorEastAsia"/>
          <w:lang w:eastAsia="zh-CN"/>
        </w:rPr>
        <w:t xml:space="preserve"> </w:t>
      </w:r>
      <w:r w:rsidR="006F213F">
        <w:rPr>
          <w:rFonts w:eastAsiaTheme="minorEastAsia" w:hint="eastAsia"/>
          <w:lang w:eastAsia="zh-CN"/>
        </w:rPr>
        <w:t>&lt;</w:t>
      </w:r>
      <w:r w:rsidR="002160EC">
        <w:rPr>
          <w:rFonts w:eastAsiaTheme="minorEastAsia"/>
          <w:lang w:eastAsia="zh-CN"/>
        </w:rPr>
        <w:t xml:space="preserve"> </w:t>
      </w:r>
      <w:r w:rsidR="006F213F">
        <w:rPr>
          <w:rFonts w:eastAsiaTheme="minorEastAsia" w:hint="eastAsia"/>
          <w:lang w:eastAsia="zh-CN"/>
        </w:rPr>
        <w:t xml:space="preserve">MDBV, </w:t>
      </w:r>
      <w:r w:rsidR="00384CBB">
        <w:rPr>
          <w:rFonts w:eastAsiaTheme="minorEastAsia" w:hint="eastAsia"/>
          <w:lang w:eastAsia="zh-CN"/>
        </w:rPr>
        <w:t xml:space="preserve">three-step LCP </w:t>
      </w:r>
      <w:r w:rsidR="00384CBB">
        <w:rPr>
          <w:rFonts w:eastAsiaTheme="minorEastAsia"/>
          <w:lang w:eastAsia="zh-CN"/>
        </w:rPr>
        <w:t>procedure</w:t>
      </w:r>
      <w:r w:rsidR="00384CBB">
        <w:rPr>
          <w:rFonts w:eastAsiaTheme="minorEastAsia" w:hint="eastAsia"/>
          <w:lang w:eastAsia="zh-CN"/>
        </w:rPr>
        <w:t xml:space="preserve"> may be needed: the first step for PBR </w:t>
      </w:r>
      <w:r w:rsidR="00B40E69">
        <w:rPr>
          <w:rFonts w:eastAsiaTheme="minorEastAsia"/>
          <w:lang w:eastAsia="zh-CN"/>
        </w:rPr>
        <w:t>guarantee</w:t>
      </w:r>
      <w:r w:rsidR="00384CBB">
        <w:rPr>
          <w:rFonts w:eastAsiaTheme="minorEastAsia" w:hint="eastAsia"/>
          <w:lang w:eastAsia="zh-CN"/>
        </w:rPr>
        <w:t>, the second step for MDBV control, and the last step for remaining resource.</w:t>
      </w:r>
    </w:p>
    <w:p w:rsidR="001B5DA9" w:rsidRDefault="0001370F" w:rsidP="003C2B2E">
      <w:pPr>
        <w:pStyle w:val="BodyText"/>
        <w:numPr>
          <w:ilvl w:val="1"/>
          <w:numId w:val="16"/>
        </w:numPr>
        <w:rPr>
          <w:rFonts w:eastAsiaTheme="minorEastAsia"/>
          <w:lang w:eastAsia="zh-CN"/>
        </w:rPr>
      </w:pPr>
      <w:r>
        <w:rPr>
          <w:rFonts w:eastAsiaTheme="minorEastAsia" w:hint="eastAsia"/>
          <w:lang w:eastAsia="zh-CN"/>
        </w:rPr>
        <w:t xml:space="preserve">Case </w:t>
      </w:r>
      <w:r w:rsidR="003940F6">
        <w:rPr>
          <w:rFonts w:eastAsiaTheme="minorEastAsia" w:hint="eastAsia"/>
          <w:lang w:eastAsia="zh-CN"/>
        </w:rPr>
        <w:t xml:space="preserve">1-2: </w:t>
      </w:r>
      <w:r w:rsidR="001B5DA9">
        <w:rPr>
          <w:rFonts w:eastAsiaTheme="minorEastAsia" w:hint="eastAsia"/>
          <w:lang w:eastAsia="zh-CN"/>
        </w:rPr>
        <w:t>If PBR*BSD</w:t>
      </w:r>
      <w:r w:rsidR="002160EC">
        <w:rPr>
          <w:rFonts w:eastAsiaTheme="minorEastAsia"/>
          <w:lang w:eastAsia="zh-CN"/>
        </w:rPr>
        <w:t xml:space="preserve"> </w:t>
      </w:r>
      <w:r w:rsidR="001B5DA9">
        <w:rPr>
          <w:rFonts w:eastAsiaTheme="minorEastAsia" w:hint="eastAsia"/>
          <w:lang w:eastAsia="zh-CN"/>
        </w:rPr>
        <w:t>&gt;</w:t>
      </w:r>
      <w:r w:rsidR="002160EC">
        <w:rPr>
          <w:rFonts w:eastAsiaTheme="minorEastAsia"/>
          <w:lang w:eastAsia="zh-CN"/>
        </w:rPr>
        <w:t xml:space="preserve"> </w:t>
      </w:r>
      <w:r w:rsidR="001B5DA9">
        <w:rPr>
          <w:rFonts w:eastAsiaTheme="minorEastAsia" w:hint="eastAsia"/>
          <w:lang w:eastAsia="zh-CN"/>
        </w:rPr>
        <w:t xml:space="preserve">MDBV, </w:t>
      </w:r>
      <w:r w:rsidR="00C04C0F">
        <w:rPr>
          <w:rFonts w:eastAsiaTheme="minorEastAsia" w:hint="eastAsia"/>
          <w:lang w:eastAsia="zh-CN"/>
        </w:rPr>
        <w:t xml:space="preserve">we are not sure whether the case exists or not from the perspective of SA2. If it exists, </w:t>
      </w:r>
      <w:r w:rsidR="001B5DA9">
        <w:rPr>
          <w:rFonts w:eastAsiaTheme="minorEastAsia" w:hint="eastAsia"/>
          <w:lang w:eastAsia="zh-CN"/>
        </w:rPr>
        <w:t xml:space="preserve">once PBR is satisfied, the MDBV will be </w:t>
      </w:r>
      <w:r w:rsidR="00C04C0F">
        <w:rPr>
          <w:rFonts w:eastAsiaTheme="minorEastAsia"/>
          <w:lang w:eastAsia="zh-CN"/>
        </w:rPr>
        <w:t>exceed</w:t>
      </w:r>
      <w:r w:rsidR="002160EC">
        <w:rPr>
          <w:rFonts w:eastAsiaTheme="minorEastAsia"/>
          <w:lang w:eastAsia="zh-CN"/>
        </w:rPr>
        <w:t>ed</w:t>
      </w:r>
      <w:r w:rsidR="001B5DA9">
        <w:rPr>
          <w:rFonts w:eastAsiaTheme="minorEastAsia" w:hint="eastAsia"/>
          <w:lang w:eastAsia="zh-CN"/>
        </w:rPr>
        <w:t>. In this case, whether the data above MDBV, but lower than PBR*BSD can be transmitted within the window is unclear.</w:t>
      </w:r>
    </w:p>
    <w:p w:rsidR="002B4FAF" w:rsidRDefault="003940F6" w:rsidP="003C2B2E">
      <w:pPr>
        <w:pStyle w:val="BodyText"/>
        <w:numPr>
          <w:ilvl w:val="0"/>
          <w:numId w:val="15"/>
        </w:numPr>
        <w:rPr>
          <w:rFonts w:eastAsiaTheme="minorEastAsia"/>
          <w:lang w:eastAsia="zh-CN"/>
        </w:rPr>
      </w:pPr>
      <w:r>
        <w:rPr>
          <w:rFonts w:eastAsiaTheme="minorEastAsia" w:hint="eastAsia"/>
          <w:lang w:eastAsia="zh-CN"/>
        </w:rPr>
        <w:t xml:space="preserve">Case 2: </w:t>
      </w:r>
      <w:r w:rsidR="006F213F">
        <w:rPr>
          <w:rFonts w:eastAsiaTheme="minorEastAsia" w:hint="eastAsia"/>
          <w:lang w:eastAsia="zh-CN"/>
        </w:rPr>
        <w:t>If they share the different window, e.g., allow BSD</w:t>
      </w:r>
      <w:r w:rsidR="002160EC">
        <w:rPr>
          <w:rFonts w:eastAsiaTheme="minorEastAsia"/>
          <w:lang w:eastAsia="zh-CN"/>
        </w:rPr>
        <w:t xml:space="preserve"> </w:t>
      </w:r>
      <w:r w:rsidR="006F213F">
        <w:rPr>
          <w:rFonts w:eastAsiaTheme="minorEastAsia" w:hint="eastAsia"/>
          <w:lang w:eastAsia="zh-CN"/>
        </w:rPr>
        <w:t>&gt; PDB</w:t>
      </w:r>
      <w:r w:rsidR="002B4FAF">
        <w:rPr>
          <w:rFonts w:eastAsiaTheme="minorEastAsia" w:hint="eastAsia"/>
          <w:lang w:eastAsia="zh-CN"/>
        </w:rPr>
        <w:t xml:space="preserve"> based on the current BSD configuration:</w:t>
      </w:r>
      <w:r w:rsidR="006F213F">
        <w:rPr>
          <w:rFonts w:eastAsiaTheme="minorEastAsia" w:hint="eastAsia"/>
          <w:lang w:eastAsia="zh-CN"/>
        </w:rPr>
        <w:t xml:space="preserve"> </w:t>
      </w:r>
    </w:p>
    <w:p w:rsidR="002B4FAF" w:rsidRPr="003940F6" w:rsidRDefault="003940F6" w:rsidP="003C2B2E">
      <w:pPr>
        <w:pStyle w:val="BodyText"/>
        <w:numPr>
          <w:ilvl w:val="1"/>
          <w:numId w:val="16"/>
        </w:numPr>
        <w:rPr>
          <w:rFonts w:eastAsiaTheme="minorEastAsia"/>
          <w:lang w:eastAsia="zh-CN"/>
        </w:rPr>
      </w:pPr>
      <w:r>
        <w:rPr>
          <w:rFonts w:eastAsiaTheme="minorEastAsia" w:hint="eastAsia"/>
          <w:lang w:eastAsia="zh-CN"/>
        </w:rPr>
        <w:t xml:space="preserve">Case 2-1: </w:t>
      </w:r>
      <w:r w:rsidR="002B4FAF">
        <w:rPr>
          <w:rFonts w:eastAsiaTheme="minorEastAsia" w:hint="eastAsia"/>
          <w:lang w:eastAsia="zh-CN"/>
        </w:rPr>
        <w:t xml:space="preserve">If </w:t>
      </w:r>
      <w:r>
        <w:rPr>
          <w:rFonts w:eastAsiaTheme="minorEastAsia" w:hint="eastAsia"/>
          <w:lang w:eastAsia="zh-CN"/>
        </w:rPr>
        <w:t>PBR*PDB</w:t>
      </w:r>
      <w:r w:rsidR="002160EC">
        <w:rPr>
          <w:rFonts w:eastAsiaTheme="minorEastAsia"/>
          <w:lang w:eastAsia="zh-CN"/>
        </w:rPr>
        <w:t xml:space="preserve"> </w:t>
      </w:r>
      <w:r>
        <w:rPr>
          <w:rFonts w:eastAsiaTheme="minorEastAsia" w:hint="eastAsia"/>
          <w:lang w:eastAsia="zh-CN"/>
        </w:rPr>
        <w:t>&lt;</w:t>
      </w:r>
      <w:r w:rsidR="002160EC">
        <w:rPr>
          <w:rFonts w:eastAsiaTheme="minorEastAsia"/>
          <w:lang w:eastAsia="zh-CN"/>
        </w:rPr>
        <w:t xml:space="preserve"> </w:t>
      </w:r>
      <w:r>
        <w:rPr>
          <w:rFonts w:eastAsiaTheme="minorEastAsia" w:hint="eastAsia"/>
          <w:lang w:eastAsia="zh-CN"/>
        </w:rPr>
        <w:t>MDBV, similar as Case 1-1, three step LCP will</w:t>
      </w:r>
      <w:r w:rsidRPr="003940F6">
        <w:rPr>
          <w:rFonts w:eastAsiaTheme="minorEastAsia" w:hint="eastAsia"/>
          <w:lang w:eastAsia="zh-CN"/>
        </w:rPr>
        <w:t xml:space="preserve"> be needed.</w:t>
      </w:r>
    </w:p>
    <w:p w:rsidR="003940F6" w:rsidRDefault="003940F6" w:rsidP="003940F6">
      <w:pPr>
        <w:pStyle w:val="BodyText"/>
        <w:numPr>
          <w:ilvl w:val="1"/>
          <w:numId w:val="16"/>
        </w:numPr>
        <w:rPr>
          <w:rFonts w:eastAsiaTheme="minorEastAsia"/>
          <w:lang w:eastAsia="zh-CN"/>
        </w:rPr>
      </w:pPr>
      <w:r>
        <w:rPr>
          <w:rFonts w:eastAsiaTheme="minorEastAsia" w:hint="eastAsia"/>
          <w:lang w:eastAsia="zh-CN"/>
        </w:rPr>
        <w:t>Case 2-2: If PBR*PDB</w:t>
      </w:r>
      <w:r w:rsidR="002160EC">
        <w:rPr>
          <w:rFonts w:eastAsiaTheme="minorEastAsia"/>
          <w:lang w:eastAsia="zh-CN"/>
        </w:rPr>
        <w:t xml:space="preserve"> </w:t>
      </w:r>
      <w:r>
        <w:rPr>
          <w:rFonts w:eastAsiaTheme="minorEastAsia" w:hint="eastAsia"/>
          <w:lang w:eastAsia="zh-CN"/>
        </w:rPr>
        <w:t>&gt;</w:t>
      </w:r>
      <w:r w:rsidR="002160EC">
        <w:rPr>
          <w:rFonts w:eastAsiaTheme="minorEastAsia"/>
          <w:lang w:eastAsia="zh-CN"/>
        </w:rPr>
        <w:t xml:space="preserve"> </w:t>
      </w:r>
      <w:r>
        <w:rPr>
          <w:rFonts w:eastAsiaTheme="minorEastAsia" w:hint="eastAsia"/>
          <w:lang w:eastAsia="zh-CN"/>
        </w:rPr>
        <w:t xml:space="preserve">MDBV, </w:t>
      </w:r>
      <w:r w:rsidR="00C04C0F">
        <w:rPr>
          <w:rFonts w:eastAsiaTheme="minorEastAsia" w:hint="eastAsia"/>
          <w:lang w:eastAsia="zh-CN"/>
        </w:rPr>
        <w:t>we should check with SA2 whether this is reasonable.</w:t>
      </w:r>
    </w:p>
    <w:p w:rsidR="002160EC" w:rsidRPr="00C219ED" w:rsidRDefault="00C219ED" w:rsidP="00603972">
      <w:pPr>
        <w:spacing w:beforeLines="50" w:before="120" w:afterLines="50" w:after="120"/>
        <w:jc w:val="both"/>
        <w:rPr>
          <w:rFonts w:eastAsia="SimSun" w:cs="Arial"/>
          <w:b/>
          <w:bCs/>
          <w:iCs/>
          <w:lang w:eastAsia="zh-CN"/>
        </w:rPr>
      </w:pPr>
      <w:r>
        <w:rPr>
          <w:rFonts w:eastAsia="SimSun" w:cs="Arial" w:hint="eastAsia"/>
          <w:b/>
          <w:bCs/>
          <w:iCs/>
          <w:lang w:eastAsia="zh-CN"/>
        </w:rPr>
        <w:t>Observation 8: For UL, if the mapping between flow and DRB is not 1:1:1, only DRB-level MDBV control based on the sum of MDBV of each flow mapped to this DRB is feasible for the UE LCP procedure.</w:t>
      </w:r>
    </w:p>
    <w:p w:rsidR="00603972" w:rsidRDefault="00603972" w:rsidP="00E82BB8">
      <w:pPr>
        <w:spacing w:beforeLines="50" w:before="120" w:afterLines="50" w:after="120"/>
        <w:jc w:val="both"/>
        <w:rPr>
          <w:rFonts w:eastAsia="SimSun" w:cs="Arial"/>
          <w:b/>
          <w:bCs/>
          <w:iCs/>
          <w:lang w:eastAsia="zh-CN"/>
        </w:rPr>
      </w:pPr>
      <w:r>
        <w:rPr>
          <w:rFonts w:eastAsia="SimSun" w:cs="Arial" w:hint="eastAsia"/>
          <w:b/>
          <w:bCs/>
          <w:iCs/>
          <w:lang w:eastAsia="zh-CN"/>
        </w:rPr>
        <w:t xml:space="preserve">Observation </w:t>
      </w:r>
      <w:r w:rsidR="0025055A">
        <w:rPr>
          <w:rFonts w:eastAsia="SimSun" w:cs="Arial" w:hint="eastAsia"/>
          <w:b/>
          <w:bCs/>
          <w:iCs/>
          <w:lang w:eastAsia="zh-CN"/>
        </w:rPr>
        <w:t>9</w:t>
      </w:r>
      <w:r>
        <w:rPr>
          <w:rFonts w:eastAsia="SimSun" w:cs="Arial" w:hint="eastAsia"/>
          <w:b/>
          <w:bCs/>
          <w:iCs/>
          <w:lang w:eastAsia="zh-CN"/>
        </w:rPr>
        <w:t xml:space="preserve">: When performing MDBV control in LCP, </w:t>
      </w:r>
      <w:r w:rsidR="005E06CC">
        <w:rPr>
          <w:rFonts w:eastAsia="SimSun" w:cs="Arial" w:hint="eastAsia"/>
          <w:b/>
          <w:bCs/>
          <w:iCs/>
          <w:lang w:eastAsia="zh-CN"/>
        </w:rPr>
        <w:t xml:space="preserve">it is unclear </w:t>
      </w:r>
      <w:r w:rsidR="0025055A">
        <w:rPr>
          <w:rFonts w:eastAsia="SimSun" w:cs="Arial" w:hint="eastAsia"/>
          <w:b/>
          <w:bCs/>
          <w:iCs/>
          <w:lang w:eastAsia="zh-CN"/>
        </w:rPr>
        <w:t xml:space="preserve">whether </w:t>
      </w:r>
      <w:r>
        <w:rPr>
          <w:rFonts w:eastAsia="SimSun" w:cs="Arial" w:hint="eastAsia"/>
          <w:b/>
          <w:bCs/>
          <w:iCs/>
          <w:lang w:eastAsia="zh-CN"/>
        </w:rPr>
        <w:t xml:space="preserve">the </w:t>
      </w:r>
      <w:r w:rsidR="0025055A">
        <w:rPr>
          <w:rFonts w:eastAsia="SimSun" w:cs="Arial" w:hint="eastAsia"/>
          <w:b/>
          <w:bCs/>
          <w:iCs/>
          <w:lang w:eastAsia="zh-CN"/>
        </w:rPr>
        <w:t xml:space="preserve">window size for PBR and MDBV control should be </w:t>
      </w:r>
      <w:r w:rsidR="002160EC">
        <w:rPr>
          <w:rFonts w:eastAsia="SimSun" w:cs="Arial"/>
          <w:b/>
          <w:bCs/>
          <w:iCs/>
          <w:lang w:eastAsia="zh-CN"/>
        </w:rPr>
        <w:t xml:space="preserve">the </w:t>
      </w:r>
      <w:r w:rsidR="0025055A">
        <w:rPr>
          <w:rFonts w:eastAsia="SimSun" w:cs="Arial" w:hint="eastAsia"/>
          <w:b/>
          <w:bCs/>
          <w:iCs/>
          <w:lang w:eastAsia="zh-CN"/>
        </w:rPr>
        <w:t>same</w:t>
      </w:r>
      <w:r w:rsidR="005E06CC">
        <w:rPr>
          <w:rFonts w:eastAsia="SimSun" w:cs="Arial" w:hint="eastAsia"/>
          <w:b/>
          <w:bCs/>
          <w:iCs/>
          <w:lang w:eastAsia="zh-CN"/>
        </w:rPr>
        <w:t xml:space="preserve"> or not</w:t>
      </w:r>
      <w:r>
        <w:rPr>
          <w:rFonts w:eastAsia="SimSun" w:cs="Arial" w:hint="eastAsia"/>
          <w:b/>
          <w:bCs/>
          <w:iCs/>
          <w:lang w:eastAsia="zh-CN"/>
        </w:rPr>
        <w:t>.</w:t>
      </w:r>
    </w:p>
    <w:p w:rsidR="0025055A" w:rsidRDefault="0025055A" w:rsidP="0025055A">
      <w:pPr>
        <w:spacing w:beforeLines="50" w:before="120" w:afterLines="50" w:after="120"/>
        <w:jc w:val="both"/>
        <w:rPr>
          <w:rFonts w:eastAsia="SimSun" w:cs="Arial"/>
          <w:b/>
          <w:bCs/>
          <w:iCs/>
          <w:lang w:eastAsia="zh-CN"/>
        </w:rPr>
      </w:pPr>
      <w:r>
        <w:rPr>
          <w:rFonts w:eastAsia="SimSun" w:cs="Arial" w:hint="eastAsia"/>
          <w:b/>
          <w:bCs/>
          <w:iCs/>
          <w:lang w:eastAsia="zh-CN"/>
        </w:rPr>
        <w:t xml:space="preserve">Observation 10: When performing MDBV control in LCP, </w:t>
      </w:r>
      <w:r w:rsidR="005E06CC">
        <w:rPr>
          <w:rFonts w:eastAsia="SimSun" w:cs="Arial" w:hint="eastAsia"/>
          <w:b/>
          <w:bCs/>
          <w:iCs/>
          <w:lang w:eastAsia="zh-CN"/>
        </w:rPr>
        <w:t>it is unclear whether the case that PBR*PDB</w:t>
      </w:r>
      <w:r w:rsidR="002160EC">
        <w:rPr>
          <w:rFonts w:eastAsia="SimSun" w:cs="Arial"/>
          <w:b/>
          <w:bCs/>
          <w:iCs/>
          <w:lang w:eastAsia="zh-CN"/>
        </w:rPr>
        <w:t xml:space="preserve"> </w:t>
      </w:r>
      <w:r w:rsidR="005E06CC">
        <w:rPr>
          <w:rFonts w:eastAsia="SimSun" w:cs="Arial" w:hint="eastAsia"/>
          <w:b/>
          <w:bCs/>
          <w:iCs/>
          <w:lang w:eastAsia="zh-CN"/>
        </w:rPr>
        <w:t>&gt;</w:t>
      </w:r>
      <w:r w:rsidR="002160EC">
        <w:rPr>
          <w:rFonts w:eastAsia="SimSun" w:cs="Arial"/>
          <w:b/>
          <w:bCs/>
          <w:iCs/>
          <w:lang w:eastAsia="zh-CN"/>
        </w:rPr>
        <w:t xml:space="preserve"> </w:t>
      </w:r>
      <w:r w:rsidR="005E06CC">
        <w:rPr>
          <w:rFonts w:eastAsia="SimSun" w:cs="Arial" w:hint="eastAsia"/>
          <w:b/>
          <w:bCs/>
          <w:iCs/>
          <w:lang w:eastAsia="zh-CN"/>
        </w:rPr>
        <w:t xml:space="preserve">MDBV exists or not. </w:t>
      </w:r>
    </w:p>
    <w:p w:rsidR="00603972" w:rsidRPr="00C219ED" w:rsidRDefault="00603972" w:rsidP="00E82BB8">
      <w:pPr>
        <w:spacing w:beforeLines="50" w:before="120" w:afterLines="50" w:after="120"/>
        <w:jc w:val="both"/>
        <w:rPr>
          <w:rFonts w:eastAsia="SimSun" w:cs="Arial"/>
          <w:b/>
          <w:bCs/>
          <w:iCs/>
          <w:lang w:eastAsia="zh-CN"/>
        </w:rPr>
      </w:pPr>
    </w:p>
    <w:p w:rsidR="00603972" w:rsidRDefault="00603972" w:rsidP="00603972">
      <w:pPr>
        <w:pStyle w:val="BodyText"/>
        <w:rPr>
          <w:rFonts w:eastAsiaTheme="minorEastAsia"/>
          <w:lang w:eastAsia="zh-CN"/>
        </w:rPr>
      </w:pPr>
      <w:r w:rsidRPr="00603972">
        <w:rPr>
          <w:rFonts w:eastAsiaTheme="minorEastAsia" w:hint="eastAsia"/>
          <w:lang w:eastAsia="zh-CN"/>
        </w:rPr>
        <w:t xml:space="preserve">Based on observation </w:t>
      </w:r>
      <w:r>
        <w:rPr>
          <w:rFonts w:eastAsiaTheme="minorEastAsia" w:hint="eastAsia"/>
          <w:lang w:eastAsia="zh-CN"/>
        </w:rPr>
        <w:t>5~</w:t>
      </w:r>
      <w:r w:rsidR="00576148">
        <w:rPr>
          <w:rFonts w:eastAsiaTheme="minorEastAsia" w:hint="eastAsia"/>
          <w:lang w:eastAsia="zh-CN"/>
        </w:rPr>
        <w:t>8</w:t>
      </w:r>
      <w:r>
        <w:rPr>
          <w:rFonts w:eastAsiaTheme="minorEastAsia" w:hint="eastAsia"/>
          <w:lang w:eastAsia="zh-CN"/>
        </w:rPr>
        <w:t>, it is proposed:</w:t>
      </w:r>
    </w:p>
    <w:p w:rsidR="00603972" w:rsidRDefault="00603972" w:rsidP="00603972">
      <w:pPr>
        <w:pStyle w:val="BodyText"/>
        <w:rPr>
          <w:rFonts w:eastAsiaTheme="minorEastAsia"/>
          <w:b/>
          <w:lang w:eastAsia="zh-CN"/>
        </w:rPr>
      </w:pPr>
      <w:r w:rsidRPr="00603972">
        <w:rPr>
          <w:rFonts w:eastAsiaTheme="minorEastAsia"/>
          <w:b/>
          <w:lang w:eastAsia="zh-CN"/>
        </w:rPr>
        <w:t>P</w:t>
      </w:r>
      <w:r w:rsidRPr="00603972">
        <w:rPr>
          <w:rFonts w:eastAsiaTheme="minorEastAsia" w:hint="eastAsia"/>
          <w:b/>
          <w:lang w:eastAsia="zh-CN"/>
        </w:rPr>
        <w:t xml:space="preserve">roposal 1: </w:t>
      </w:r>
      <w:r>
        <w:rPr>
          <w:rFonts w:eastAsiaTheme="minorEastAsia" w:hint="eastAsia"/>
          <w:b/>
          <w:lang w:eastAsia="zh-CN"/>
        </w:rPr>
        <w:t>Reply</w:t>
      </w:r>
      <w:r w:rsidRPr="00603972">
        <w:rPr>
          <w:rFonts w:eastAsiaTheme="minorEastAsia" w:hint="eastAsia"/>
          <w:b/>
          <w:lang w:eastAsia="zh-CN"/>
        </w:rPr>
        <w:t xml:space="preserve"> </w:t>
      </w:r>
      <w:r>
        <w:rPr>
          <w:rFonts w:eastAsiaTheme="minorEastAsia" w:hint="eastAsia"/>
          <w:b/>
          <w:lang w:eastAsia="zh-CN"/>
        </w:rPr>
        <w:t xml:space="preserve">SA2 </w:t>
      </w:r>
      <w:r w:rsidRPr="00603972">
        <w:rPr>
          <w:rFonts w:eastAsiaTheme="minorEastAsia" w:hint="eastAsia"/>
          <w:b/>
          <w:lang w:eastAsia="zh-CN"/>
        </w:rPr>
        <w:t>LS to check whether DRB-level or LCG-level MDBV control based on the sum of MDBV of each flow mapped to this DRB or LCG can be acceptable from the perspective of SA2.</w:t>
      </w:r>
    </w:p>
    <w:p w:rsidR="00603972" w:rsidRDefault="00603972" w:rsidP="00603972">
      <w:pPr>
        <w:pStyle w:val="BodyText"/>
        <w:rPr>
          <w:rFonts w:eastAsiaTheme="minorEastAsia"/>
          <w:lang w:eastAsia="zh-CN"/>
        </w:rPr>
      </w:pPr>
    </w:p>
    <w:p w:rsidR="00603972" w:rsidRDefault="00603972" w:rsidP="00603972">
      <w:pPr>
        <w:pStyle w:val="BodyText"/>
        <w:rPr>
          <w:rFonts w:eastAsiaTheme="minorEastAsia"/>
          <w:lang w:eastAsia="zh-CN"/>
        </w:rPr>
      </w:pPr>
      <w:r w:rsidRPr="00603972">
        <w:rPr>
          <w:rFonts w:eastAsiaTheme="minorEastAsia" w:hint="eastAsia"/>
          <w:lang w:eastAsia="zh-CN"/>
        </w:rPr>
        <w:t xml:space="preserve">Based on observation </w:t>
      </w:r>
      <w:r w:rsidR="00576148">
        <w:rPr>
          <w:rFonts w:eastAsiaTheme="minorEastAsia" w:hint="eastAsia"/>
          <w:lang w:eastAsia="zh-CN"/>
        </w:rPr>
        <w:t>9~10</w:t>
      </w:r>
      <w:r>
        <w:rPr>
          <w:rFonts w:eastAsiaTheme="minorEastAsia" w:hint="eastAsia"/>
          <w:lang w:eastAsia="zh-CN"/>
        </w:rPr>
        <w:t>, it is proposed:</w:t>
      </w:r>
    </w:p>
    <w:p w:rsidR="00603972" w:rsidRDefault="00603972" w:rsidP="00603972">
      <w:pPr>
        <w:pStyle w:val="BodyText"/>
        <w:rPr>
          <w:rFonts w:eastAsiaTheme="minorEastAsia"/>
          <w:b/>
          <w:lang w:eastAsia="zh-CN"/>
        </w:rPr>
      </w:pPr>
      <w:r w:rsidRPr="00603972">
        <w:rPr>
          <w:rFonts w:eastAsiaTheme="minorEastAsia"/>
          <w:b/>
          <w:lang w:eastAsia="zh-CN"/>
        </w:rPr>
        <w:t>P</w:t>
      </w:r>
      <w:r w:rsidRPr="00603972">
        <w:rPr>
          <w:rFonts w:eastAsiaTheme="minorEastAsia" w:hint="eastAsia"/>
          <w:b/>
          <w:lang w:eastAsia="zh-CN"/>
        </w:rPr>
        <w:t xml:space="preserve">roposal </w:t>
      </w:r>
      <w:r>
        <w:rPr>
          <w:rFonts w:eastAsiaTheme="minorEastAsia" w:hint="eastAsia"/>
          <w:b/>
          <w:lang w:eastAsia="zh-CN"/>
        </w:rPr>
        <w:t>2</w:t>
      </w:r>
      <w:r w:rsidRPr="00603972">
        <w:rPr>
          <w:rFonts w:eastAsiaTheme="minorEastAsia" w:hint="eastAsia"/>
          <w:b/>
          <w:lang w:eastAsia="zh-CN"/>
        </w:rPr>
        <w:t xml:space="preserve">: </w:t>
      </w:r>
      <w:r>
        <w:rPr>
          <w:rFonts w:eastAsiaTheme="minorEastAsia" w:hint="eastAsia"/>
          <w:b/>
          <w:lang w:eastAsia="zh-CN"/>
        </w:rPr>
        <w:t>Reply SA2 LS</w:t>
      </w:r>
      <w:r w:rsidRPr="00603972">
        <w:rPr>
          <w:rFonts w:eastAsiaTheme="minorEastAsia" w:hint="eastAsia"/>
          <w:b/>
          <w:lang w:eastAsia="zh-CN"/>
        </w:rPr>
        <w:t xml:space="preserve"> to </w:t>
      </w:r>
      <w:r>
        <w:rPr>
          <w:rFonts w:eastAsiaTheme="minorEastAsia" w:hint="eastAsia"/>
          <w:b/>
          <w:lang w:eastAsia="zh-CN"/>
        </w:rPr>
        <w:t>request S</w:t>
      </w:r>
      <w:r w:rsidRPr="00603972">
        <w:rPr>
          <w:rFonts w:eastAsiaTheme="minorEastAsia" w:hint="eastAsia"/>
          <w:b/>
          <w:lang w:eastAsia="zh-CN"/>
        </w:rPr>
        <w:t xml:space="preserve">A2 </w:t>
      </w:r>
      <w:r w:rsidR="00932ED2">
        <w:rPr>
          <w:rFonts w:eastAsiaTheme="minorEastAsia"/>
          <w:b/>
          <w:lang w:eastAsia="zh-CN"/>
        </w:rPr>
        <w:t xml:space="preserve">to </w:t>
      </w:r>
      <w:r>
        <w:rPr>
          <w:rFonts w:eastAsiaTheme="minorEastAsia" w:hint="eastAsia"/>
          <w:b/>
          <w:lang w:eastAsia="zh-CN"/>
        </w:rPr>
        <w:t xml:space="preserve">clarify the relation between </w:t>
      </w:r>
      <w:r w:rsidR="00576148">
        <w:rPr>
          <w:rFonts w:eastAsiaTheme="minorEastAsia" w:hint="eastAsia"/>
          <w:b/>
          <w:lang w:eastAsia="zh-CN"/>
        </w:rPr>
        <w:t xml:space="preserve">the time window for MDBV control and GFBR control. </w:t>
      </w:r>
    </w:p>
    <w:p w:rsidR="00603972" w:rsidRDefault="00603972" w:rsidP="00603972">
      <w:pPr>
        <w:pStyle w:val="BodyText"/>
        <w:rPr>
          <w:rFonts w:eastAsiaTheme="minorEastAsia"/>
          <w:b/>
          <w:lang w:eastAsia="zh-CN"/>
        </w:rPr>
      </w:pPr>
    </w:p>
    <w:p w:rsidR="00603972" w:rsidRPr="00603972" w:rsidRDefault="00603972" w:rsidP="00603972">
      <w:pPr>
        <w:pStyle w:val="BodyText"/>
        <w:rPr>
          <w:rFonts w:eastAsiaTheme="minorEastAsia"/>
          <w:lang w:eastAsia="zh-CN"/>
        </w:rPr>
      </w:pPr>
      <w:r w:rsidRPr="00603972">
        <w:rPr>
          <w:rFonts w:eastAsiaTheme="minorEastAsia" w:hint="eastAsia"/>
          <w:lang w:eastAsia="zh-CN"/>
        </w:rPr>
        <w:t xml:space="preserve">Considering this meeting is the last meeting </w:t>
      </w:r>
      <w:r w:rsidR="008B639C">
        <w:rPr>
          <w:rFonts w:eastAsiaTheme="minorEastAsia"/>
          <w:lang w:eastAsia="zh-CN"/>
        </w:rPr>
        <w:t xml:space="preserve">before </w:t>
      </w:r>
      <w:r w:rsidRPr="00603972">
        <w:rPr>
          <w:rFonts w:eastAsiaTheme="minorEastAsia" w:hint="eastAsia"/>
          <w:lang w:eastAsia="zh-CN"/>
        </w:rPr>
        <w:t>Rel-15</w:t>
      </w:r>
      <w:r w:rsidR="008B639C">
        <w:rPr>
          <w:rFonts w:eastAsiaTheme="minorEastAsia"/>
          <w:lang w:eastAsia="zh-CN"/>
        </w:rPr>
        <w:t xml:space="preserve"> freeze</w:t>
      </w:r>
      <w:r w:rsidRPr="00603972">
        <w:rPr>
          <w:rFonts w:eastAsiaTheme="minorEastAsia" w:hint="eastAsia"/>
          <w:lang w:eastAsia="zh-CN"/>
        </w:rPr>
        <w:t xml:space="preserve">, it is </w:t>
      </w:r>
      <w:r w:rsidR="002160EC">
        <w:rPr>
          <w:rFonts w:eastAsiaTheme="minorEastAsia"/>
          <w:lang w:eastAsia="zh-CN"/>
        </w:rPr>
        <w:t xml:space="preserve">also </w:t>
      </w:r>
      <w:r w:rsidRPr="00603972">
        <w:rPr>
          <w:rFonts w:eastAsiaTheme="minorEastAsia" w:hint="eastAsia"/>
          <w:lang w:eastAsia="zh-CN"/>
        </w:rPr>
        <w:t>suggested that:</w:t>
      </w:r>
    </w:p>
    <w:p w:rsidR="00603972" w:rsidRDefault="00603972" w:rsidP="00603972">
      <w:pPr>
        <w:pStyle w:val="BodyText"/>
        <w:rPr>
          <w:rFonts w:eastAsiaTheme="minorEastAsia"/>
          <w:b/>
          <w:lang w:eastAsia="zh-CN"/>
        </w:rPr>
      </w:pPr>
      <w:r w:rsidRPr="00603972">
        <w:rPr>
          <w:rFonts w:eastAsiaTheme="minorEastAsia"/>
          <w:b/>
          <w:lang w:eastAsia="zh-CN"/>
        </w:rPr>
        <w:t>P</w:t>
      </w:r>
      <w:r w:rsidRPr="00603972">
        <w:rPr>
          <w:rFonts w:eastAsiaTheme="minorEastAsia" w:hint="eastAsia"/>
          <w:b/>
          <w:lang w:eastAsia="zh-CN"/>
        </w:rPr>
        <w:t xml:space="preserve">roposal </w:t>
      </w:r>
      <w:r>
        <w:rPr>
          <w:rFonts w:eastAsiaTheme="minorEastAsia" w:hint="eastAsia"/>
          <w:b/>
          <w:lang w:eastAsia="zh-CN"/>
        </w:rPr>
        <w:t>3</w:t>
      </w:r>
      <w:r w:rsidRPr="00603972">
        <w:rPr>
          <w:rFonts w:eastAsiaTheme="minorEastAsia" w:hint="eastAsia"/>
          <w:b/>
          <w:lang w:eastAsia="zh-CN"/>
        </w:rPr>
        <w:t xml:space="preserve">: </w:t>
      </w:r>
      <w:r>
        <w:rPr>
          <w:rFonts w:eastAsiaTheme="minorEastAsia" w:hint="eastAsia"/>
          <w:b/>
          <w:lang w:eastAsia="zh-CN"/>
        </w:rPr>
        <w:t xml:space="preserve">MDBV enforcement </w:t>
      </w:r>
      <w:r w:rsidR="00220932">
        <w:rPr>
          <w:rFonts w:eastAsiaTheme="minorEastAsia"/>
          <w:b/>
          <w:lang w:eastAsia="zh-CN"/>
        </w:rPr>
        <w:t xml:space="preserve">in RAN </w:t>
      </w:r>
      <w:r>
        <w:rPr>
          <w:rFonts w:eastAsiaTheme="minorEastAsia" w:hint="eastAsia"/>
          <w:b/>
          <w:lang w:eastAsia="zh-CN"/>
        </w:rPr>
        <w:t>can be postponed to Rel-16.</w:t>
      </w:r>
    </w:p>
    <w:p w:rsidR="00E3725B" w:rsidRDefault="00E3725B" w:rsidP="00E3725B">
      <w:pPr>
        <w:pStyle w:val="Heading1"/>
        <w:jc w:val="both"/>
      </w:pPr>
      <w:r>
        <w:t>Conclusion</w:t>
      </w:r>
    </w:p>
    <w:p w:rsidR="00E3725B" w:rsidRDefault="00E3725B" w:rsidP="00E3725B">
      <w:pPr>
        <w:pStyle w:val="BodyText"/>
        <w:rPr>
          <w:rFonts w:eastAsia="SimSun"/>
          <w:lang w:val="en-GB" w:eastAsia="zh-CN"/>
        </w:rPr>
      </w:pPr>
      <w:r>
        <w:rPr>
          <w:rFonts w:eastAsia="SimSun" w:hint="eastAsia"/>
          <w:lang w:val="en-GB" w:eastAsia="zh-CN"/>
        </w:rPr>
        <w:t>According to the analysis in section 2, it is proposed:</w:t>
      </w:r>
    </w:p>
    <w:p w:rsidR="00603972" w:rsidRDefault="00603972" w:rsidP="00603972">
      <w:pPr>
        <w:pStyle w:val="BodyText"/>
        <w:rPr>
          <w:rFonts w:eastAsiaTheme="minorEastAsia"/>
          <w:b/>
          <w:lang w:eastAsia="zh-CN"/>
        </w:rPr>
      </w:pPr>
      <w:r w:rsidRPr="00603972">
        <w:rPr>
          <w:rFonts w:eastAsiaTheme="minorEastAsia"/>
          <w:b/>
          <w:lang w:eastAsia="zh-CN"/>
        </w:rPr>
        <w:t>P</w:t>
      </w:r>
      <w:r w:rsidRPr="00603972">
        <w:rPr>
          <w:rFonts w:eastAsiaTheme="minorEastAsia" w:hint="eastAsia"/>
          <w:b/>
          <w:lang w:eastAsia="zh-CN"/>
        </w:rPr>
        <w:t xml:space="preserve">roposal 1: </w:t>
      </w:r>
      <w:r>
        <w:rPr>
          <w:rFonts w:eastAsiaTheme="minorEastAsia" w:hint="eastAsia"/>
          <w:b/>
          <w:lang w:eastAsia="zh-CN"/>
        </w:rPr>
        <w:t>Reply</w:t>
      </w:r>
      <w:r w:rsidRPr="00603972">
        <w:rPr>
          <w:rFonts w:eastAsiaTheme="minorEastAsia" w:hint="eastAsia"/>
          <w:b/>
          <w:lang w:eastAsia="zh-CN"/>
        </w:rPr>
        <w:t xml:space="preserve"> </w:t>
      </w:r>
      <w:r>
        <w:rPr>
          <w:rFonts w:eastAsiaTheme="minorEastAsia" w:hint="eastAsia"/>
          <w:b/>
          <w:lang w:eastAsia="zh-CN"/>
        </w:rPr>
        <w:t xml:space="preserve">SA2 </w:t>
      </w:r>
      <w:r w:rsidRPr="00603972">
        <w:rPr>
          <w:rFonts w:eastAsiaTheme="minorEastAsia" w:hint="eastAsia"/>
          <w:b/>
          <w:lang w:eastAsia="zh-CN"/>
        </w:rPr>
        <w:t>LS to check whether DRB-level or LCG-level MDBV control based on the sum of MDBV of each flow mapped to this DRB or LCG can be acceptable from the perspective of SA2.</w:t>
      </w:r>
    </w:p>
    <w:p w:rsidR="00220932" w:rsidRDefault="00220932" w:rsidP="00220932">
      <w:pPr>
        <w:pStyle w:val="BodyText"/>
        <w:rPr>
          <w:rFonts w:eastAsiaTheme="minorEastAsia"/>
          <w:b/>
          <w:lang w:eastAsia="zh-CN"/>
        </w:rPr>
      </w:pPr>
      <w:r w:rsidRPr="00603972">
        <w:rPr>
          <w:rFonts w:eastAsiaTheme="minorEastAsia"/>
          <w:b/>
          <w:lang w:eastAsia="zh-CN"/>
        </w:rPr>
        <w:t>P</w:t>
      </w:r>
      <w:r w:rsidRPr="00603972">
        <w:rPr>
          <w:rFonts w:eastAsiaTheme="minorEastAsia" w:hint="eastAsia"/>
          <w:b/>
          <w:lang w:eastAsia="zh-CN"/>
        </w:rPr>
        <w:t xml:space="preserve">roposal </w:t>
      </w:r>
      <w:r>
        <w:rPr>
          <w:rFonts w:eastAsiaTheme="minorEastAsia" w:hint="eastAsia"/>
          <w:b/>
          <w:lang w:eastAsia="zh-CN"/>
        </w:rPr>
        <w:t>2</w:t>
      </w:r>
      <w:r w:rsidRPr="00603972">
        <w:rPr>
          <w:rFonts w:eastAsiaTheme="minorEastAsia" w:hint="eastAsia"/>
          <w:b/>
          <w:lang w:eastAsia="zh-CN"/>
        </w:rPr>
        <w:t xml:space="preserve">: </w:t>
      </w:r>
      <w:r>
        <w:rPr>
          <w:rFonts w:eastAsiaTheme="minorEastAsia" w:hint="eastAsia"/>
          <w:b/>
          <w:lang w:eastAsia="zh-CN"/>
        </w:rPr>
        <w:t>Reply SA2 LS</w:t>
      </w:r>
      <w:r w:rsidRPr="00603972">
        <w:rPr>
          <w:rFonts w:eastAsiaTheme="minorEastAsia" w:hint="eastAsia"/>
          <w:b/>
          <w:lang w:eastAsia="zh-CN"/>
        </w:rPr>
        <w:t xml:space="preserve"> to </w:t>
      </w:r>
      <w:r>
        <w:rPr>
          <w:rFonts w:eastAsiaTheme="minorEastAsia" w:hint="eastAsia"/>
          <w:b/>
          <w:lang w:eastAsia="zh-CN"/>
        </w:rPr>
        <w:t>request S</w:t>
      </w:r>
      <w:r w:rsidRPr="00603972">
        <w:rPr>
          <w:rFonts w:eastAsiaTheme="minorEastAsia" w:hint="eastAsia"/>
          <w:b/>
          <w:lang w:eastAsia="zh-CN"/>
        </w:rPr>
        <w:t xml:space="preserve">A2 </w:t>
      </w:r>
      <w:r>
        <w:rPr>
          <w:rFonts w:eastAsiaTheme="minorEastAsia"/>
          <w:b/>
          <w:lang w:eastAsia="zh-CN"/>
        </w:rPr>
        <w:t xml:space="preserve">to </w:t>
      </w:r>
      <w:r>
        <w:rPr>
          <w:rFonts w:eastAsiaTheme="minorEastAsia" w:hint="eastAsia"/>
          <w:b/>
          <w:lang w:eastAsia="zh-CN"/>
        </w:rPr>
        <w:t xml:space="preserve">clarify the relation between the time window for MDBV control and GFBR control. </w:t>
      </w:r>
    </w:p>
    <w:p w:rsidR="00603972" w:rsidRDefault="00603972" w:rsidP="00603972">
      <w:pPr>
        <w:pStyle w:val="BodyText"/>
        <w:rPr>
          <w:rFonts w:eastAsiaTheme="minorEastAsia"/>
          <w:b/>
          <w:lang w:eastAsia="zh-CN"/>
        </w:rPr>
      </w:pPr>
      <w:r w:rsidRPr="00603972">
        <w:rPr>
          <w:rFonts w:eastAsiaTheme="minorEastAsia"/>
          <w:b/>
          <w:lang w:eastAsia="zh-CN"/>
        </w:rPr>
        <w:t>P</w:t>
      </w:r>
      <w:r w:rsidRPr="00603972">
        <w:rPr>
          <w:rFonts w:eastAsiaTheme="minorEastAsia" w:hint="eastAsia"/>
          <w:b/>
          <w:lang w:eastAsia="zh-CN"/>
        </w:rPr>
        <w:t xml:space="preserve">roposal </w:t>
      </w:r>
      <w:r>
        <w:rPr>
          <w:rFonts w:eastAsiaTheme="minorEastAsia" w:hint="eastAsia"/>
          <w:b/>
          <w:lang w:eastAsia="zh-CN"/>
        </w:rPr>
        <w:t>3</w:t>
      </w:r>
      <w:r w:rsidRPr="00603972">
        <w:rPr>
          <w:rFonts w:eastAsiaTheme="minorEastAsia" w:hint="eastAsia"/>
          <w:b/>
          <w:lang w:eastAsia="zh-CN"/>
        </w:rPr>
        <w:t xml:space="preserve">: </w:t>
      </w:r>
      <w:r>
        <w:rPr>
          <w:rFonts w:eastAsiaTheme="minorEastAsia" w:hint="eastAsia"/>
          <w:b/>
          <w:lang w:eastAsia="zh-CN"/>
        </w:rPr>
        <w:t xml:space="preserve">MDBV enforcement </w:t>
      </w:r>
      <w:r w:rsidR="00220932">
        <w:rPr>
          <w:rFonts w:eastAsiaTheme="minorEastAsia"/>
          <w:b/>
          <w:lang w:eastAsia="zh-CN"/>
        </w:rPr>
        <w:t xml:space="preserve">in RAN </w:t>
      </w:r>
      <w:r>
        <w:rPr>
          <w:rFonts w:eastAsiaTheme="minorEastAsia" w:hint="eastAsia"/>
          <w:b/>
          <w:lang w:eastAsia="zh-CN"/>
        </w:rPr>
        <w:t>can be postponed to Rel-16.</w:t>
      </w:r>
    </w:p>
    <w:p w:rsidR="001A3832" w:rsidRDefault="001A3832" w:rsidP="00E3725B">
      <w:pPr>
        <w:pStyle w:val="Heading1"/>
        <w:jc w:val="both"/>
      </w:pPr>
      <w:r>
        <w:rPr>
          <w:rFonts w:hint="eastAsia"/>
        </w:rPr>
        <w:t>Reference</w:t>
      </w:r>
    </w:p>
    <w:p w:rsidR="001A3832" w:rsidRDefault="002A551F" w:rsidP="00487A92">
      <w:pPr>
        <w:pStyle w:val="BodyText"/>
        <w:numPr>
          <w:ilvl w:val="0"/>
          <w:numId w:val="7"/>
        </w:numPr>
        <w:rPr>
          <w:rFonts w:eastAsiaTheme="minorEastAsia"/>
          <w:lang w:val="fr-FR" w:eastAsia="zh-CN"/>
        </w:rPr>
      </w:pPr>
      <w:bookmarkStart w:id="8" w:name="_Ref513555462"/>
      <w:r>
        <w:rPr>
          <w:rFonts w:eastAsiaTheme="minorEastAsia"/>
          <w:lang w:val="fr-FR" w:eastAsia="zh-CN"/>
        </w:rPr>
        <w:t>R</w:t>
      </w:r>
      <w:r w:rsidR="00146737">
        <w:rPr>
          <w:rFonts w:eastAsiaTheme="minorEastAsia" w:hint="eastAsia"/>
          <w:lang w:val="fr-FR" w:eastAsia="zh-CN"/>
        </w:rPr>
        <w:t>2-18</w:t>
      </w:r>
      <w:r>
        <w:rPr>
          <w:rFonts w:eastAsiaTheme="minorEastAsia"/>
          <w:lang w:val="fr-FR" w:eastAsia="zh-CN"/>
        </w:rPr>
        <w:t>04911</w:t>
      </w:r>
      <w:r w:rsidR="00146737">
        <w:rPr>
          <w:rFonts w:eastAsiaTheme="minorEastAsia" w:hint="eastAsia"/>
          <w:lang w:val="fr-FR" w:eastAsia="zh-CN"/>
        </w:rPr>
        <w:t xml:space="preserve">   </w:t>
      </w:r>
      <w:r w:rsidRPr="005A7BD0">
        <w:t>MDBV in Uplink</w:t>
      </w:r>
      <w:r w:rsidRPr="005A7BD0">
        <w:tab/>
        <w:t>Nokia, Nokia Shanghai Bell</w:t>
      </w:r>
      <w:bookmarkEnd w:id="8"/>
    </w:p>
    <w:p w:rsidR="002A551F" w:rsidRDefault="00E9625B" w:rsidP="00487A92">
      <w:pPr>
        <w:pStyle w:val="BodyText"/>
        <w:numPr>
          <w:ilvl w:val="0"/>
          <w:numId w:val="7"/>
        </w:numPr>
        <w:rPr>
          <w:rFonts w:eastAsiaTheme="minorEastAsia"/>
          <w:lang w:val="fr-FR" w:eastAsia="zh-CN"/>
        </w:rPr>
      </w:pPr>
      <w:bookmarkStart w:id="9" w:name="_Ref513631032"/>
      <w:r>
        <w:rPr>
          <w:rFonts w:eastAsiaTheme="minorEastAsia" w:hint="eastAsia"/>
          <w:lang w:val="fr-FR" w:eastAsia="zh-CN"/>
        </w:rPr>
        <w:t>R2-1806659</w:t>
      </w:r>
      <w:r w:rsidR="002A551F">
        <w:rPr>
          <w:rFonts w:eastAsiaTheme="minorEastAsia" w:hint="eastAsia"/>
          <w:lang w:val="fr-FR" w:eastAsia="zh-CN"/>
        </w:rPr>
        <w:t xml:space="preserve">  LS on MDBV for </w:t>
      </w:r>
      <w:proofErr w:type="spellStart"/>
      <w:r w:rsidR="002A551F">
        <w:rPr>
          <w:rFonts w:eastAsiaTheme="minorEastAsia" w:hint="eastAsia"/>
          <w:lang w:val="fr-FR" w:eastAsia="zh-CN"/>
        </w:rPr>
        <w:t>delay</w:t>
      </w:r>
      <w:proofErr w:type="spellEnd"/>
      <w:r w:rsidR="002A551F">
        <w:rPr>
          <w:rFonts w:eastAsiaTheme="minorEastAsia" w:hint="eastAsia"/>
          <w:lang w:val="fr-FR" w:eastAsia="zh-CN"/>
        </w:rPr>
        <w:t xml:space="preserve"> </w:t>
      </w:r>
      <w:proofErr w:type="spellStart"/>
      <w:r w:rsidR="002A551F">
        <w:rPr>
          <w:rFonts w:eastAsiaTheme="minorEastAsia" w:hint="eastAsia"/>
          <w:lang w:val="fr-FR" w:eastAsia="zh-CN"/>
        </w:rPr>
        <w:t>critical</w:t>
      </w:r>
      <w:proofErr w:type="spellEnd"/>
      <w:r w:rsidR="002A551F">
        <w:rPr>
          <w:rFonts w:eastAsiaTheme="minorEastAsia" w:hint="eastAsia"/>
          <w:lang w:val="fr-FR" w:eastAsia="zh-CN"/>
        </w:rPr>
        <w:t xml:space="preserve"> </w:t>
      </w:r>
      <w:proofErr w:type="spellStart"/>
      <w:r w:rsidR="002A551F">
        <w:rPr>
          <w:rFonts w:eastAsiaTheme="minorEastAsia" w:hint="eastAsia"/>
          <w:lang w:val="fr-FR" w:eastAsia="zh-CN"/>
        </w:rPr>
        <w:t>QoS</w:t>
      </w:r>
      <w:proofErr w:type="spellEnd"/>
      <w:r w:rsidR="002A551F">
        <w:rPr>
          <w:rFonts w:eastAsiaTheme="minorEastAsia" w:hint="eastAsia"/>
          <w:lang w:val="fr-FR" w:eastAsia="zh-CN"/>
        </w:rPr>
        <w:t xml:space="preserve"> </w:t>
      </w:r>
      <w:bookmarkEnd w:id="9"/>
      <w:proofErr w:type="spellStart"/>
      <w:r>
        <w:rPr>
          <w:rFonts w:eastAsiaTheme="minorEastAsia" w:hint="eastAsia"/>
          <w:lang w:val="fr-FR" w:eastAsia="zh-CN"/>
        </w:rPr>
        <w:t>flows</w:t>
      </w:r>
      <w:proofErr w:type="spellEnd"/>
      <w:r>
        <w:rPr>
          <w:rFonts w:eastAsiaTheme="minorEastAsia" w:hint="eastAsia"/>
          <w:lang w:val="fr-FR" w:eastAsia="zh-CN"/>
        </w:rPr>
        <w:t xml:space="preserve">      </w:t>
      </w:r>
      <w:proofErr w:type="spellStart"/>
      <w:r>
        <w:rPr>
          <w:rFonts w:eastAsiaTheme="minorEastAsia" w:hint="eastAsia"/>
          <w:lang w:val="fr-FR" w:eastAsia="zh-CN"/>
        </w:rPr>
        <w:t>Qualcommn</w:t>
      </w:r>
      <w:proofErr w:type="spellEnd"/>
    </w:p>
    <w:sectPr w:rsidR="002A551F" w:rsidSect="00A667ED">
      <w:headerReference w:type="default" r:id="rId9"/>
      <w:footerReference w:type="even" r:id="rId10"/>
      <w:footerReference w:type="default" r:id="rId11"/>
      <w:pgSz w:w="11906" w:h="16838"/>
      <w:pgMar w:top="1440" w:right="1800" w:bottom="1440" w:left="1800" w:header="708" w:footer="709" w:gutter="0"/>
      <w:pgBorders w:offsetFrom="page">
        <w:top w:val="double" w:sz="4" w:space="24" w:color="F2F2F2" w:themeColor="background1" w:themeShade="F2"/>
        <w:left w:val="double" w:sz="4" w:space="24" w:color="F2F2F2" w:themeColor="background1" w:themeShade="F2"/>
        <w:bottom w:val="double" w:sz="4" w:space="24" w:color="F2F2F2" w:themeColor="background1" w:themeShade="F2"/>
        <w:right w:val="double" w:sz="4" w:space="24" w:color="F2F2F2" w:themeColor="background1" w:themeShade="F2"/>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58E8" w:rsidRDefault="003C58E8">
      <w:r>
        <w:separator/>
      </w:r>
    </w:p>
  </w:endnote>
  <w:endnote w:type="continuationSeparator" w:id="0">
    <w:p w:rsidR="003C58E8" w:rsidRDefault="003C5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B3B" w:rsidRDefault="00B10B3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10B3B" w:rsidRDefault="00B10B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B3B" w:rsidRDefault="00B10B3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C2B2E">
      <w:rPr>
        <w:rStyle w:val="PageNumber"/>
        <w:noProof/>
      </w:rPr>
      <w:t>3</w:t>
    </w:r>
    <w:r>
      <w:rPr>
        <w:rStyle w:val="PageNumber"/>
      </w:rPr>
      <w:fldChar w:fldCharType="end"/>
    </w:r>
  </w:p>
  <w:p w:rsidR="00B10B3B" w:rsidRPr="00977F1F" w:rsidRDefault="00B10B3B" w:rsidP="00D2528A">
    <w:pPr>
      <w:pStyle w:val="Footer"/>
      <w:tabs>
        <w:tab w:val="left" w:pos="2552"/>
      </w:tabs>
      <w:rPr>
        <w:rFonts w:eastAsia="SimSun"/>
        <w:lang w:eastAsia="zh-CN"/>
      </w:rPr>
    </w:pPr>
    <w:r w:rsidRPr="00D2528A">
      <w:rPr>
        <w:rFonts w:eastAsia="SimSun"/>
        <w:lang w:eastAsia="zh-CN"/>
      </w:rPr>
      <w:t>R2-1</w:t>
    </w:r>
    <w:r>
      <w:rPr>
        <w:rFonts w:eastAsia="SimSun" w:hint="eastAsia"/>
        <w:lang w:eastAsia="zh-CN"/>
      </w:rPr>
      <w:t>80</w:t>
    </w:r>
    <w:r w:rsidR="002160EC">
      <w:rPr>
        <w:rFonts w:eastAsia="SimSun"/>
        <w:lang w:eastAsia="zh-CN"/>
      </w:rPr>
      <w:t>7644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58E8" w:rsidRDefault="003C58E8">
      <w:r>
        <w:separator/>
      </w:r>
    </w:p>
  </w:footnote>
  <w:footnote w:type="continuationSeparator" w:id="0">
    <w:p w:rsidR="003C58E8" w:rsidRDefault="003C58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B3B" w:rsidRDefault="00B10B3B"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17BF4"/>
    <w:multiLevelType w:val="hybridMultilevel"/>
    <w:tmpl w:val="420AD238"/>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18C60F7"/>
    <w:multiLevelType w:val="hybridMultilevel"/>
    <w:tmpl w:val="D2D250BE"/>
    <w:lvl w:ilvl="0" w:tplc="40AC80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4777BC7"/>
    <w:multiLevelType w:val="hybridMultilevel"/>
    <w:tmpl w:val="B57026AA"/>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443BD6"/>
    <w:multiLevelType w:val="hybridMultilevel"/>
    <w:tmpl w:val="6DA03128"/>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3"/>
  </w:num>
  <w:num w:numId="3">
    <w:abstractNumId w:val="4"/>
  </w:num>
  <w:num w:numId="4">
    <w:abstractNumId w:val="2"/>
  </w:num>
  <w:num w:numId="5">
    <w:abstractNumId w:val="15"/>
  </w:num>
  <w:num w:numId="6">
    <w:abstractNumId w:val="8"/>
  </w:num>
  <w:num w:numId="7">
    <w:abstractNumId w:val="7"/>
  </w:num>
  <w:num w:numId="8">
    <w:abstractNumId w:val="6"/>
  </w:num>
  <w:num w:numId="9">
    <w:abstractNumId w:val="1"/>
  </w:num>
  <w:num w:numId="10">
    <w:abstractNumId w:val="9"/>
  </w:num>
  <w:num w:numId="11">
    <w:abstractNumId w:val="11"/>
  </w:num>
  <w:num w:numId="12">
    <w:abstractNumId w:val="5"/>
  </w:num>
  <w:num w:numId="13">
    <w:abstractNumId w:val="0"/>
  </w:num>
  <w:num w:numId="14">
    <w:abstractNumId w:val="3"/>
  </w:num>
  <w:num w:numId="15">
    <w:abstractNumId w:val="12"/>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BD4"/>
    <w:rsid w:val="00003EA4"/>
    <w:rsid w:val="00006229"/>
    <w:rsid w:val="000062D6"/>
    <w:rsid w:val="00010C87"/>
    <w:rsid w:val="000116A5"/>
    <w:rsid w:val="000135B7"/>
    <w:rsid w:val="0001370F"/>
    <w:rsid w:val="00013A2D"/>
    <w:rsid w:val="0001438C"/>
    <w:rsid w:val="000155D8"/>
    <w:rsid w:val="00016AC6"/>
    <w:rsid w:val="00016D97"/>
    <w:rsid w:val="00016FE1"/>
    <w:rsid w:val="0001742C"/>
    <w:rsid w:val="0002102E"/>
    <w:rsid w:val="0002139B"/>
    <w:rsid w:val="0002195F"/>
    <w:rsid w:val="00022738"/>
    <w:rsid w:val="0002652B"/>
    <w:rsid w:val="0002665B"/>
    <w:rsid w:val="00026A53"/>
    <w:rsid w:val="000270B4"/>
    <w:rsid w:val="00030588"/>
    <w:rsid w:val="000316E5"/>
    <w:rsid w:val="000325C4"/>
    <w:rsid w:val="00033094"/>
    <w:rsid w:val="00034619"/>
    <w:rsid w:val="00034856"/>
    <w:rsid w:val="00036189"/>
    <w:rsid w:val="00036A14"/>
    <w:rsid w:val="0003738C"/>
    <w:rsid w:val="00037830"/>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5E49"/>
    <w:rsid w:val="000575A9"/>
    <w:rsid w:val="00060DF6"/>
    <w:rsid w:val="0006264B"/>
    <w:rsid w:val="00062933"/>
    <w:rsid w:val="00062FC2"/>
    <w:rsid w:val="00064119"/>
    <w:rsid w:val="00064769"/>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3725"/>
    <w:rsid w:val="00083BC8"/>
    <w:rsid w:val="000840AF"/>
    <w:rsid w:val="00084510"/>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78C"/>
    <w:rsid w:val="000A1E95"/>
    <w:rsid w:val="000A380C"/>
    <w:rsid w:val="000A488F"/>
    <w:rsid w:val="000A4A9E"/>
    <w:rsid w:val="000A55B8"/>
    <w:rsid w:val="000A5653"/>
    <w:rsid w:val="000B0C8C"/>
    <w:rsid w:val="000B3216"/>
    <w:rsid w:val="000B66A6"/>
    <w:rsid w:val="000C0433"/>
    <w:rsid w:val="000C06E1"/>
    <w:rsid w:val="000C2908"/>
    <w:rsid w:val="000C29FE"/>
    <w:rsid w:val="000C34D6"/>
    <w:rsid w:val="000C4369"/>
    <w:rsid w:val="000C48A7"/>
    <w:rsid w:val="000C4A0A"/>
    <w:rsid w:val="000C4F01"/>
    <w:rsid w:val="000C4FB4"/>
    <w:rsid w:val="000C52D6"/>
    <w:rsid w:val="000C53A4"/>
    <w:rsid w:val="000C66EF"/>
    <w:rsid w:val="000C74A5"/>
    <w:rsid w:val="000D041A"/>
    <w:rsid w:val="000D2630"/>
    <w:rsid w:val="000D427B"/>
    <w:rsid w:val="000D4E1E"/>
    <w:rsid w:val="000D5C4A"/>
    <w:rsid w:val="000D64DD"/>
    <w:rsid w:val="000D746F"/>
    <w:rsid w:val="000D78A4"/>
    <w:rsid w:val="000E063A"/>
    <w:rsid w:val="000E3AE2"/>
    <w:rsid w:val="000E557C"/>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13CF"/>
    <w:rsid w:val="001020EC"/>
    <w:rsid w:val="001022DB"/>
    <w:rsid w:val="001032E8"/>
    <w:rsid w:val="001034FB"/>
    <w:rsid w:val="00103DD7"/>
    <w:rsid w:val="001042BF"/>
    <w:rsid w:val="0010479A"/>
    <w:rsid w:val="00105570"/>
    <w:rsid w:val="00105CD2"/>
    <w:rsid w:val="0010727F"/>
    <w:rsid w:val="0010757E"/>
    <w:rsid w:val="00107F1D"/>
    <w:rsid w:val="001102F6"/>
    <w:rsid w:val="00111A07"/>
    <w:rsid w:val="00111A44"/>
    <w:rsid w:val="00114239"/>
    <w:rsid w:val="0011474F"/>
    <w:rsid w:val="00114951"/>
    <w:rsid w:val="00114C0D"/>
    <w:rsid w:val="00115CE3"/>
    <w:rsid w:val="00116625"/>
    <w:rsid w:val="00116645"/>
    <w:rsid w:val="00116886"/>
    <w:rsid w:val="00116F48"/>
    <w:rsid w:val="0012163A"/>
    <w:rsid w:val="00121A39"/>
    <w:rsid w:val="00123387"/>
    <w:rsid w:val="001234DE"/>
    <w:rsid w:val="001245FD"/>
    <w:rsid w:val="00125002"/>
    <w:rsid w:val="001263C0"/>
    <w:rsid w:val="001265B3"/>
    <w:rsid w:val="001267F9"/>
    <w:rsid w:val="00126B90"/>
    <w:rsid w:val="001300EB"/>
    <w:rsid w:val="001318F6"/>
    <w:rsid w:val="00131C3F"/>
    <w:rsid w:val="0013215E"/>
    <w:rsid w:val="0013363D"/>
    <w:rsid w:val="00136678"/>
    <w:rsid w:val="001371FD"/>
    <w:rsid w:val="001378A7"/>
    <w:rsid w:val="00137A41"/>
    <w:rsid w:val="001407A4"/>
    <w:rsid w:val="00142B70"/>
    <w:rsid w:val="00142FE3"/>
    <w:rsid w:val="00142FFF"/>
    <w:rsid w:val="00143506"/>
    <w:rsid w:val="001435AA"/>
    <w:rsid w:val="00143AAA"/>
    <w:rsid w:val="00143E64"/>
    <w:rsid w:val="001440FC"/>
    <w:rsid w:val="0014512D"/>
    <w:rsid w:val="001453CA"/>
    <w:rsid w:val="00146737"/>
    <w:rsid w:val="001469E3"/>
    <w:rsid w:val="00147738"/>
    <w:rsid w:val="001509C6"/>
    <w:rsid w:val="00150EBC"/>
    <w:rsid w:val="00152604"/>
    <w:rsid w:val="00153D16"/>
    <w:rsid w:val="001549F5"/>
    <w:rsid w:val="00157310"/>
    <w:rsid w:val="00157C75"/>
    <w:rsid w:val="00160047"/>
    <w:rsid w:val="001605FD"/>
    <w:rsid w:val="00160A29"/>
    <w:rsid w:val="001632A1"/>
    <w:rsid w:val="00164894"/>
    <w:rsid w:val="00165B2B"/>
    <w:rsid w:val="00167D10"/>
    <w:rsid w:val="0017068B"/>
    <w:rsid w:val="00170FFA"/>
    <w:rsid w:val="00171E5B"/>
    <w:rsid w:val="00172CA2"/>
    <w:rsid w:val="001770AC"/>
    <w:rsid w:val="001770AD"/>
    <w:rsid w:val="00177516"/>
    <w:rsid w:val="00177D25"/>
    <w:rsid w:val="001822DB"/>
    <w:rsid w:val="001824D3"/>
    <w:rsid w:val="0018252A"/>
    <w:rsid w:val="001826BA"/>
    <w:rsid w:val="00183B67"/>
    <w:rsid w:val="001851CD"/>
    <w:rsid w:val="00186372"/>
    <w:rsid w:val="00186741"/>
    <w:rsid w:val="0018753B"/>
    <w:rsid w:val="00187565"/>
    <w:rsid w:val="00187689"/>
    <w:rsid w:val="001930EF"/>
    <w:rsid w:val="00193206"/>
    <w:rsid w:val="001967FD"/>
    <w:rsid w:val="001969C4"/>
    <w:rsid w:val="0019768A"/>
    <w:rsid w:val="001A08B0"/>
    <w:rsid w:val="001A3832"/>
    <w:rsid w:val="001A3F69"/>
    <w:rsid w:val="001A40E4"/>
    <w:rsid w:val="001A7CF7"/>
    <w:rsid w:val="001B220B"/>
    <w:rsid w:val="001B3C20"/>
    <w:rsid w:val="001B5DA9"/>
    <w:rsid w:val="001B5E0B"/>
    <w:rsid w:val="001B5EAE"/>
    <w:rsid w:val="001B689A"/>
    <w:rsid w:val="001B6C4A"/>
    <w:rsid w:val="001B7232"/>
    <w:rsid w:val="001C2710"/>
    <w:rsid w:val="001C29A5"/>
    <w:rsid w:val="001C2C3F"/>
    <w:rsid w:val="001C35C1"/>
    <w:rsid w:val="001C3652"/>
    <w:rsid w:val="001C3AFA"/>
    <w:rsid w:val="001C5D4D"/>
    <w:rsid w:val="001D01DD"/>
    <w:rsid w:val="001D118A"/>
    <w:rsid w:val="001D20D5"/>
    <w:rsid w:val="001D2120"/>
    <w:rsid w:val="001D39E0"/>
    <w:rsid w:val="001D3C04"/>
    <w:rsid w:val="001D3C3E"/>
    <w:rsid w:val="001D3D93"/>
    <w:rsid w:val="001D50DB"/>
    <w:rsid w:val="001D533D"/>
    <w:rsid w:val="001D5525"/>
    <w:rsid w:val="001D7163"/>
    <w:rsid w:val="001E00B5"/>
    <w:rsid w:val="001E1D64"/>
    <w:rsid w:val="001E2A0B"/>
    <w:rsid w:val="001E44AD"/>
    <w:rsid w:val="001E7EDF"/>
    <w:rsid w:val="001F0AFF"/>
    <w:rsid w:val="001F0D1C"/>
    <w:rsid w:val="001F13B3"/>
    <w:rsid w:val="001F2686"/>
    <w:rsid w:val="001F3687"/>
    <w:rsid w:val="001F3A38"/>
    <w:rsid w:val="001F3B2D"/>
    <w:rsid w:val="001F474C"/>
    <w:rsid w:val="001F4751"/>
    <w:rsid w:val="001F4796"/>
    <w:rsid w:val="001F630F"/>
    <w:rsid w:val="001F66D4"/>
    <w:rsid w:val="001F6E7C"/>
    <w:rsid w:val="001F7F7A"/>
    <w:rsid w:val="00200147"/>
    <w:rsid w:val="0020399E"/>
    <w:rsid w:val="00204504"/>
    <w:rsid w:val="002046BA"/>
    <w:rsid w:val="002048B9"/>
    <w:rsid w:val="0020540C"/>
    <w:rsid w:val="00205686"/>
    <w:rsid w:val="00205C65"/>
    <w:rsid w:val="002072C1"/>
    <w:rsid w:val="0020799E"/>
    <w:rsid w:val="00207B3E"/>
    <w:rsid w:val="002103D9"/>
    <w:rsid w:val="00210453"/>
    <w:rsid w:val="00215E17"/>
    <w:rsid w:val="002160EC"/>
    <w:rsid w:val="002166C0"/>
    <w:rsid w:val="00216ACF"/>
    <w:rsid w:val="00217B3C"/>
    <w:rsid w:val="00217CB1"/>
    <w:rsid w:val="00217FB1"/>
    <w:rsid w:val="00220678"/>
    <w:rsid w:val="00220932"/>
    <w:rsid w:val="0022175D"/>
    <w:rsid w:val="00223E82"/>
    <w:rsid w:val="0022409D"/>
    <w:rsid w:val="002242FF"/>
    <w:rsid w:val="002243A8"/>
    <w:rsid w:val="00225162"/>
    <w:rsid w:val="002270A2"/>
    <w:rsid w:val="00231E3A"/>
    <w:rsid w:val="002328ED"/>
    <w:rsid w:val="00232A82"/>
    <w:rsid w:val="00233084"/>
    <w:rsid w:val="00234DB0"/>
    <w:rsid w:val="002350B0"/>
    <w:rsid w:val="002362AC"/>
    <w:rsid w:val="00237DC5"/>
    <w:rsid w:val="0024144A"/>
    <w:rsid w:val="00241C61"/>
    <w:rsid w:val="00242895"/>
    <w:rsid w:val="00242C64"/>
    <w:rsid w:val="00243CBC"/>
    <w:rsid w:val="0024432B"/>
    <w:rsid w:val="002445AD"/>
    <w:rsid w:val="00245C97"/>
    <w:rsid w:val="0024673E"/>
    <w:rsid w:val="00247BC4"/>
    <w:rsid w:val="00247D86"/>
    <w:rsid w:val="0025055A"/>
    <w:rsid w:val="00250C11"/>
    <w:rsid w:val="002511FB"/>
    <w:rsid w:val="002522BE"/>
    <w:rsid w:val="00252939"/>
    <w:rsid w:val="00253F56"/>
    <w:rsid w:val="0025551A"/>
    <w:rsid w:val="002561E9"/>
    <w:rsid w:val="00256744"/>
    <w:rsid w:val="00256FC0"/>
    <w:rsid w:val="00257979"/>
    <w:rsid w:val="00257C71"/>
    <w:rsid w:val="00257E49"/>
    <w:rsid w:val="00260345"/>
    <w:rsid w:val="002605C3"/>
    <w:rsid w:val="002608E1"/>
    <w:rsid w:val="00260DBE"/>
    <w:rsid w:val="002648B0"/>
    <w:rsid w:val="00266DF1"/>
    <w:rsid w:val="00267B78"/>
    <w:rsid w:val="00267C59"/>
    <w:rsid w:val="00270AB2"/>
    <w:rsid w:val="002736C7"/>
    <w:rsid w:val="00273A37"/>
    <w:rsid w:val="00275303"/>
    <w:rsid w:val="002761BF"/>
    <w:rsid w:val="002767E1"/>
    <w:rsid w:val="00277A2C"/>
    <w:rsid w:val="00281791"/>
    <w:rsid w:val="002838FA"/>
    <w:rsid w:val="00286574"/>
    <w:rsid w:val="002911A8"/>
    <w:rsid w:val="00292FFC"/>
    <w:rsid w:val="002935D4"/>
    <w:rsid w:val="00294534"/>
    <w:rsid w:val="00295AA0"/>
    <w:rsid w:val="00295F92"/>
    <w:rsid w:val="00297960"/>
    <w:rsid w:val="002A02F1"/>
    <w:rsid w:val="002A1CAD"/>
    <w:rsid w:val="002A369D"/>
    <w:rsid w:val="002A50CB"/>
    <w:rsid w:val="002A551F"/>
    <w:rsid w:val="002A5580"/>
    <w:rsid w:val="002A6AC0"/>
    <w:rsid w:val="002A700D"/>
    <w:rsid w:val="002A773B"/>
    <w:rsid w:val="002A7F70"/>
    <w:rsid w:val="002B01A8"/>
    <w:rsid w:val="002B0640"/>
    <w:rsid w:val="002B0CF7"/>
    <w:rsid w:val="002B286A"/>
    <w:rsid w:val="002B3272"/>
    <w:rsid w:val="002B3844"/>
    <w:rsid w:val="002B3B6A"/>
    <w:rsid w:val="002B4115"/>
    <w:rsid w:val="002B4FAF"/>
    <w:rsid w:val="002B72C2"/>
    <w:rsid w:val="002B785C"/>
    <w:rsid w:val="002B7D44"/>
    <w:rsid w:val="002C0774"/>
    <w:rsid w:val="002C09C9"/>
    <w:rsid w:val="002C133C"/>
    <w:rsid w:val="002C1B2F"/>
    <w:rsid w:val="002C1F7D"/>
    <w:rsid w:val="002C31CF"/>
    <w:rsid w:val="002C5799"/>
    <w:rsid w:val="002C6318"/>
    <w:rsid w:val="002D0613"/>
    <w:rsid w:val="002D3153"/>
    <w:rsid w:val="002D3A8E"/>
    <w:rsid w:val="002D3B2E"/>
    <w:rsid w:val="002D3E4B"/>
    <w:rsid w:val="002D435E"/>
    <w:rsid w:val="002D4640"/>
    <w:rsid w:val="002D48EE"/>
    <w:rsid w:val="002D4C07"/>
    <w:rsid w:val="002D51B1"/>
    <w:rsid w:val="002D6CAD"/>
    <w:rsid w:val="002D7C29"/>
    <w:rsid w:val="002E0DBF"/>
    <w:rsid w:val="002E21D0"/>
    <w:rsid w:val="002E2E46"/>
    <w:rsid w:val="002E3F0D"/>
    <w:rsid w:val="002E5789"/>
    <w:rsid w:val="002E6178"/>
    <w:rsid w:val="002E68E9"/>
    <w:rsid w:val="002E7146"/>
    <w:rsid w:val="002E7727"/>
    <w:rsid w:val="002E7C3E"/>
    <w:rsid w:val="002F3D46"/>
    <w:rsid w:val="002F4476"/>
    <w:rsid w:val="002F7FC3"/>
    <w:rsid w:val="00300156"/>
    <w:rsid w:val="003004BB"/>
    <w:rsid w:val="0030147C"/>
    <w:rsid w:val="003018F6"/>
    <w:rsid w:val="00302017"/>
    <w:rsid w:val="003040C4"/>
    <w:rsid w:val="00304280"/>
    <w:rsid w:val="0030542F"/>
    <w:rsid w:val="00305A96"/>
    <w:rsid w:val="00305F6F"/>
    <w:rsid w:val="003076C6"/>
    <w:rsid w:val="00307B05"/>
    <w:rsid w:val="00310773"/>
    <w:rsid w:val="0031147B"/>
    <w:rsid w:val="00311810"/>
    <w:rsid w:val="00312265"/>
    <w:rsid w:val="00312E08"/>
    <w:rsid w:val="00313670"/>
    <w:rsid w:val="003137AE"/>
    <w:rsid w:val="00315588"/>
    <w:rsid w:val="003161D3"/>
    <w:rsid w:val="003175DE"/>
    <w:rsid w:val="00317847"/>
    <w:rsid w:val="00320FA6"/>
    <w:rsid w:val="003227E6"/>
    <w:rsid w:val="00323005"/>
    <w:rsid w:val="003233EB"/>
    <w:rsid w:val="003238DF"/>
    <w:rsid w:val="00323C53"/>
    <w:rsid w:val="003247C2"/>
    <w:rsid w:val="00324B8E"/>
    <w:rsid w:val="00324ECE"/>
    <w:rsid w:val="00325078"/>
    <w:rsid w:val="0032556F"/>
    <w:rsid w:val="00325895"/>
    <w:rsid w:val="00330C6A"/>
    <w:rsid w:val="00331FE5"/>
    <w:rsid w:val="0033249E"/>
    <w:rsid w:val="0033289C"/>
    <w:rsid w:val="00332DB9"/>
    <w:rsid w:val="00334ECA"/>
    <w:rsid w:val="00335959"/>
    <w:rsid w:val="00340115"/>
    <w:rsid w:val="0034301B"/>
    <w:rsid w:val="00343688"/>
    <w:rsid w:val="00344351"/>
    <w:rsid w:val="00344658"/>
    <w:rsid w:val="003460C5"/>
    <w:rsid w:val="00346C9B"/>
    <w:rsid w:val="00346CFA"/>
    <w:rsid w:val="0034741F"/>
    <w:rsid w:val="003511A0"/>
    <w:rsid w:val="00351D5C"/>
    <w:rsid w:val="00354DC0"/>
    <w:rsid w:val="00356D2E"/>
    <w:rsid w:val="003602D1"/>
    <w:rsid w:val="00360649"/>
    <w:rsid w:val="0036084D"/>
    <w:rsid w:val="0036099D"/>
    <w:rsid w:val="00362B21"/>
    <w:rsid w:val="00362F9A"/>
    <w:rsid w:val="00363AA0"/>
    <w:rsid w:val="003644A6"/>
    <w:rsid w:val="00364E99"/>
    <w:rsid w:val="003660C3"/>
    <w:rsid w:val="003674D6"/>
    <w:rsid w:val="00371338"/>
    <w:rsid w:val="00371A4B"/>
    <w:rsid w:val="00371BAF"/>
    <w:rsid w:val="00371BCB"/>
    <w:rsid w:val="003727A3"/>
    <w:rsid w:val="00372958"/>
    <w:rsid w:val="00374D33"/>
    <w:rsid w:val="00376BAC"/>
    <w:rsid w:val="0037702A"/>
    <w:rsid w:val="003771FA"/>
    <w:rsid w:val="00377DC1"/>
    <w:rsid w:val="00380BE3"/>
    <w:rsid w:val="00381580"/>
    <w:rsid w:val="00381ACD"/>
    <w:rsid w:val="003834A0"/>
    <w:rsid w:val="003838FE"/>
    <w:rsid w:val="00384CBB"/>
    <w:rsid w:val="003870EF"/>
    <w:rsid w:val="003875CF"/>
    <w:rsid w:val="00391A86"/>
    <w:rsid w:val="00393474"/>
    <w:rsid w:val="003938EF"/>
    <w:rsid w:val="00393B83"/>
    <w:rsid w:val="00393F82"/>
    <w:rsid w:val="003940F6"/>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4341"/>
    <w:rsid w:val="003B4583"/>
    <w:rsid w:val="003B4813"/>
    <w:rsid w:val="003B4F10"/>
    <w:rsid w:val="003B56E7"/>
    <w:rsid w:val="003B6155"/>
    <w:rsid w:val="003B6D8C"/>
    <w:rsid w:val="003B7465"/>
    <w:rsid w:val="003C04A2"/>
    <w:rsid w:val="003C202C"/>
    <w:rsid w:val="003C2898"/>
    <w:rsid w:val="003C2B2E"/>
    <w:rsid w:val="003C370B"/>
    <w:rsid w:val="003C5336"/>
    <w:rsid w:val="003C58E8"/>
    <w:rsid w:val="003C5C5C"/>
    <w:rsid w:val="003C5ECB"/>
    <w:rsid w:val="003C70A4"/>
    <w:rsid w:val="003C72BA"/>
    <w:rsid w:val="003C7EE9"/>
    <w:rsid w:val="003D0795"/>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DDA"/>
    <w:rsid w:val="003F1F86"/>
    <w:rsid w:val="003F22D6"/>
    <w:rsid w:val="003F2E6A"/>
    <w:rsid w:val="003F33E9"/>
    <w:rsid w:val="003F3A87"/>
    <w:rsid w:val="003F4C5F"/>
    <w:rsid w:val="003F78E5"/>
    <w:rsid w:val="003F7E4C"/>
    <w:rsid w:val="00400787"/>
    <w:rsid w:val="004012A3"/>
    <w:rsid w:val="004025C0"/>
    <w:rsid w:val="00402FB1"/>
    <w:rsid w:val="0040390D"/>
    <w:rsid w:val="00403E26"/>
    <w:rsid w:val="004047C6"/>
    <w:rsid w:val="00405519"/>
    <w:rsid w:val="0040749D"/>
    <w:rsid w:val="004074AB"/>
    <w:rsid w:val="0040775A"/>
    <w:rsid w:val="00407C4A"/>
    <w:rsid w:val="00410C43"/>
    <w:rsid w:val="00411E25"/>
    <w:rsid w:val="0041229C"/>
    <w:rsid w:val="0041295E"/>
    <w:rsid w:val="00412E0F"/>
    <w:rsid w:val="00414A8B"/>
    <w:rsid w:val="004159A8"/>
    <w:rsid w:val="0041681C"/>
    <w:rsid w:val="00416D95"/>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4CD"/>
    <w:rsid w:val="00432C1E"/>
    <w:rsid w:val="00432F64"/>
    <w:rsid w:val="00433279"/>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508C9"/>
    <w:rsid w:val="00453F03"/>
    <w:rsid w:val="004561CE"/>
    <w:rsid w:val="004570A8"/>
    <w:rsid w:val="00460F60"/>
    <w:rsid w:val="0046195E"/>
    <w:rsid w:val="00462591"/>
    <w:rsid w:val="004651AA"/>
    <w:rsid w:val="00465C10"/>
    <w:rsid w:val="00470486"/>
    <w:rsid w:val="00471BD9"/>
    <w:rsid w:val="00471C3B"/>
    <w:rsid w:val="00471FDF"/>
    <w:rsid w:val="00472079"/>
    <w:rsid w:val="00472C37"/>
    <w:rsid w:val="0047376C"/>
    <w:rsid w:val="004738E9"/>
    <w:rsid w:val="00473B56"/>
    <w:rsid w:val="0047670A"/>
    <w:rsid w:val="0047727E"/>
    <w:rsid w:val="00480436"/>
    <w:rsid w:val="00483AC9"/>
    <w:rsid w:val="00483DBF"/>
    <w:rsid w:val="004865D9"/>
    <w:rsid w:val="0048698C"/>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C1B"/>
    <w:rsid w:val="004B08A0"/>
    <w:rsid w:val="004B31C0"/>
    <w:rsid w:val="004B470F"/>
    <w:rsid w:val="004B5344"/>
    <w:rsid w:val="004B571B"/>
    <w:rsid w:val="004B64D6"/>
    <w:rsid w:val="004C0951"/>
    <w:rsid w:val="004C09FB"/>
    <w:rsid w:val="004C0C53"/>
    <w:rsid w:val="004C106B"/>
    <w:rsid w:val="004C1F3A"/>
    <w:rsid w:val="004C2088"/>
    <w:rsid w:val="004C2F9E"/>
    <w:rsid w:val="004C39CA"/>
    <w:rsid w:val="004C3BD1"/>
    <w:rsid w:val="004C5C6C"/>
    <w:rsid w:val="004C6F5C"/>
    <w:rsid w:val="004C70AB"/>
    <w:rsid w:val="004D1079"/>
    <w:rsid w:val="004D1147"/>
    <w:rsid w:val="004D176A"/>
    <w:rsid w:val="004D1A53"/>
    <w:rsid w:val="004D2495"/>
    <w:rsid w:val="004D43F5"/>
    <w:rsid w:val="004D5E49"/>
    <w:rsid w:val="004E104F"/>
    <w:rsid w:val="004E186D"/>
    <w:rsid w:val="004E4139"/>
    <w:rsid w:val="004E5CAD"/>
    <w:rsid w:val="004E6AB1"/>
    <w:rsid w:val="004E7D81"/>
    <w:rsid w:val="004F11C0"/>
    <w:rsid w:val="004F29CE"/>
    <w:rsid w:val="004F2B3E"/>
    <w:rsid w:val="004F2C47"/>
    <w:rsid w:val="004F4D44"/>
    <w:rsid w:val="004F5BCC"/>
    <w:rsid w:val="004F6CF8"/>
    <w:rsid w:val="004F7427"/>
    <w:rsid w:val="004F753A"/>
    <w:rsid w:val="004F78EE"/>
    <w:rsid w:val="004F7AEB"/>
    <w:rsid w:val="005000AB"/>
    <w:rsid w:val="005026EB"/>
    <w:rsid w:val="00503553"/>
    <w:rsid w:val="0050408E"/>
    <w:rsid w:val="00505F66"/>
    <w:rsid w:val="00506F12"/>
    <w:rsid w:val="0051015F"/>
    <w:rsid w:val="005115BB"/>
    <w:rsid w:val="00511706"/>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3F35"/>
    <w:rsid w:val="00534774"/>
    <w:rsid w:val="00534970"/>
    <w:rsid w:val="00535AC2"/>
    <w:rsid w:val="00535FC6"/>
    <w:rsid w:val="00536AC8"/>
    <w:rsid w:val="00536D8A"/>
    <w:rsid w:val="00536DAE"/>
    <w:rsid w:val="00536E1B"/>
    <w:rsid w:val="0053735B"/>
    <w:rsid w:val="00537A74"/>
    <w:rsid w:val="00537C0B"/>
    <w:rsid w:val="00537D41"/>
    <w:rsid w:val="0054000C"/>
    <w:rsid w:val="00540F5E"/>
    <w:rsid w:val="00541A92"/>
    <w:rsid w:val="00542302"/>
    <w:rsid w:val="005434D1"/>
    <w:rsid w:val="00543873"/>
    <w:rsid w:val="00543B14"/>
    <w:rsid w:val="005446BF"/>
    <w:rsid w:val="005461F4"/>
    <w:rsid w:val="005462CB"/>
    <w:rsid w:val="005466C8"/>
    <w:rsid w:val="00546B30"/>
    <w:rsid w:val="00546EE4"/>
    <w:rsid w:val="00547E0E"/>
    <w:rsid w:val="00550CD6"/>
    <w:rsid w:val="00551747"/>
    <w:rsid w:val="00552560"/>
    <w:rsid w:val="005529B0"/>
    <w:rsid w:val="00552D8C"/>
    <w:rsid w:val="005538EC"/>
    <w:rsid w:val="00553C36"/>
    <w:rsid w:val="00554FEE"/>
    <w:rsid w:val="00555CF3"/>
    <w:rsid w:val="005562C8"/>
    <w:rsid w:val="00556E7F"/>
    <w:rsid w:val="00557CAE"/>
    <w:rsid w:val="0056084F"/>
    <w:rsid w:val="00561D0B"/>
    <w:rsid w:val="00563E43"/>
    <w:rsid w:val="005650E7"/>
    <w:rsid w:val="0057085E"/>
    <w:rsid w:val="00570977"/>
    <w:rsid w:val="00571DFE"/>
    <w:rsid w:val="005732B4"/>
    <w:rsid w:val="005732ED"/>
    <w:rsid w:val="0057340E"/>
    <w:rsid w:val="00573BAE"/>
    <w:rsid w:val="0057433D"/>
    <w:rsid w:val="0057454C"/>
    <w:rsid w:val="00575043"/>
    <w:rsid w:val="00576148"/>
    <w:rsid w:val="00585598"/>
    <w:rsid w:val="005860CF"/>
    <w:rsid w:val="00590057"/>
    <w:rsid w:val="0059019D"/>
    <w:rsid w:val="00590EDD"/>
    <w:rsid w:val="005920F8"/>
    <w:rsid w:val="005925D3"/>
    <w:rsid w:val="005931C9"/>
    <w:rsid w:val="00596A82"/>
    <w:rsid w:val="00596AD9"/>
    <w:rsid w:val="00597392"/>
    <w:rsid w:val="00597731"/>
    <w:rsid w:val="005A29EC"/>
    <w:rsid w:val="005A3032"/>
    <w:rsid w:val="005A48F8"/>
    <w:rsid w:val="005A4E8D"/>
    <w:rsid w:val="005A5E82"/>
    <w:rsid w:val="005A651F"/>
    <w:rsid w:val="005A6872"/>
    <w:rsid w:val="005A7656"/>
    <w:rsid w:val="005A7AE9"/>
    <w:rsid w:val="005B0EA8"/>
    <w:rsid w:val="005B4296"/>
    <w:rsid w:val="005B4D97"/>
    <w:rsid w:val="005B5F10"/>
    <w:rsid w:val="005B740F"/>
    <w:rsid w:val="005C1D15"/>
    <w:rsid w:val="005C5ACE"/>
    <w:rsid w:val="005C6358"/>
    <w:rsid w:val="005C760C"/>
    <w:rsid w:val="005D0A4A"/>
    <w:rsid w:val="005D1364"/>
    <w:rsid w:val="005D2DC0"/>
    <w:rsid w:val="005D2E1D"/>
    <w:rsid w:val="005D5123"/>
    <w:rsid w:val="005D6DBE"/>
    <w:rsid w:val="005D7412"/>
    <w:rsid w:val="005D7FB7"/>
    <w:rsid w:val="005E06CC"/>
    <w:rsid w:val="005E216B"/>
    <w:rsid w:val="005E37D7"/>
    <w:rsid w:val="005E3C43"/>
    <w:rsid w:val="005E70AC"/>
    <w:rsid w:val="005F0DF6"/>
    <w:rsid w:val="005F15F1"/>
    <w:rsid w:val="005F2D82"/>
    <w:rsid w:val="005F3B55"/>
    <w:rsid w:val="005F4625"/>
    <w:rsid w:val="005F4664"/>
    <w:rsid w:val="005F4AAE"/>
    <w:rsid w:val="005F51EB"/>
    <w:rsid w:val="005F60B5"/>
    <w:rsid w:val="005F6AC2"/>
    <w:rsid w:val="005F7A13"/>
    <w:rsid w:val="00600B28"/>
    <w:rsid w:val="00600FA8"/>
    <w:rsid w:val="0060188A"/>
    <w:rsid w:val="006019A8"/>
    <w:rsid w:val="00601AA0"/>
    <w:rsid w:val="00601E6E"/>
    <w:rsid w:val="00602AAA"/>
    <w:rsid w:val="00603488"/>
    <w:rsid w:val="00603972"/>
    <w:rsid w:val="00606434"/>
    <w:rsid w:val="006105F8"/>
    <w:rsid w:val="00611E82"/>
    <w:rsid w:val="00615340"/>
    <w:rsid w:val="006157AC"/>
    <w:rsid w:val="00615CF4"/>
    <w:rsid w:val="00617449"/>
    <w:rsid w:val="00621C01"/>
    <w:rsid w:val="00621EEA"/>
    <w:rsid w:val="006221B9"/>
    <w:rsid w:val="0062223D"/>
    <w:rsid w:val="00622CA7"/>
    <w:rsid w:val="00623161"/>
    <w:rsid w:val="00623783"/>
    <w:rsid w:val="006255F1"/>
    <w:rsid w:val="00630525"/>
    <w:rsid w:val="00630979"/>
    <w:rsid w:val="00633361"/>
    <w:rsid w:val="00636A13"/>
    <w:rsid w:val="006407A2"/>
    <w:rsid w:val="00641959"/>
    <w:rsid w:val="00641B1C"/>
    <w:rsid w:val="00641CF9"/>
    <w:rsid w:val="00641EC1"/>
    <w:rsid w:val="00642EB8"/>
    <w:rsid w:val="006443EA"/>
    <w:rsid w:val="006446B7"/>
    <w:rsid w:val="006452DA"/>
    <w:rsid w:val="00645ABC"/>
    <w:rsid w:val="00647E3E"/>
    <w:rsid w:val="006501AC"/>
    <w:rsid w:val="00651633"/>
    <w:rsid w:val="006520DA"/>
    <w:rsid w:val="006524B9"/>
    <w:rsid w:val="00653433"/>
    <w:rsid w:val="00653578"/>
    <w:rsid w:val="0065390E"/>
    <w:rsid w:val="00653B73"/>
    <w:rsid w:val="00653BCE"/>
    <w:rsid w:val="006543C7"/>
    <w:rsid w:val="00654BBA"/>
    <w:rsid w:val="00655964"/>
    <w:rsid w:val="00660709"/>
    <w:rsid w:val="006611C8"/>
    <w:rsid w:val="00662C19"/>
    <w:rsid w:val="00662EB9"/>
    <w:rsid w:val="0066445D"/>
    <w:rsid w:val="006649BD"/>
    <w:rsid w:val="0066719E"/>
    <w:rsid w:val="0066780C"/>
    <w:rsid w:val="0067034D"/>
    <w:rsid w:val="006706AF"/>
    <w:rsid w:val="006709B2"/>
    <w:rsid w:val="0067165A"/>
    <w:rsid w:val="00671D98"/>
    <w:rsid w:val="00672002"/>
    <w:rsid w:val="00673974"/>
    <w:rsid w:val="00674F5B"/>
    <w:rsid w:val="00675144"/>
    <w:rsid w:val="00675153"/>
    <w:rsid w:val="006752C6"/>
    <w:rsid w:val="00675C2D"/>
    <w:rsid w:val="00675F6F"/>
    <w:rsid w:val="00677326"/>
    <w:rsid w:val="0068036B"/>
    <w:rsid w:val="00680AE7"/>
    <w:rsid w:val="00680BD8"/>
    <w:rsid w:val="00681EAE"/>
    <w:rsid w:val="00682EC8"/>
    <w:rsid w:val="006843CB"/>
    <w:rsid w:val="00684C91"/>
    <w:rsid w:val="0068718C"/>
    <w:rsid w:val="00691112"/>
    <w:rsid w:val="00691801"/>
    <w:rsid w:val="00692378"/>
    <w:rsid w:val="006923C9"/>
    <w:rsid w:val="00693657"/>
    <w:rsid w:val="0069496B"/>
    <w:rsid w:val="00695607"/>
    <w:rsid w:val="006970B3"/>
    <w:rsid w:val="006A0A68"/>
    <w:rsid w:val="006A0DD9"/>
    <w:rsid w:val="006A1411"/>
    <w:rsid w:val="006A1F76"/>
    <w:rsid w:val="006A260A"/>
    <w:rsid w:val="006A2FE3"/>
    <w:rsid w:val="006A3870"/>
    <w:rsid w:val="006A6262"/>
    <w:rsid w:val="006A705D"/>
    <w:rsid w:val="006A771A"/>
    <w:rsid w:val="006A7B89"/>
    <w:rsid w:val="006B132A"/>
    <w:rsid w:val="006B13E9"/>
    <w:rsid w:val="006B19C2"/>
    <w:rsid w:val="006B2B39"/>
    <w:rsid w:val="006B37EF"/>
    <w:rsid w:val="006B3F4D"/>
    <w:rsid w:val="006B4C95"/>
    <w:rsid w:val="006B55BE"/>
    <w:rsid w:val="006B582A"/>
    <w:rsid w:val="006B6DDB"/>
    <w:rsid w:val="006B7A88"/>
    <w:rsid w:val="006C095A"/>
    <w:rsid w:val="006C0F17"/>
    <w:rsid w:val="006C22C0"/>
    <w:rsid w:val="006C3BD2"/>
    <w:rsid w:val="006C5C4E"/>
    <w:rsid w:val="006C5CF3"/>
    <w:rsid w:val="006C61C7"/>
    <w:rsid w:val="006C6F5E"/>
    <w:rsid w:val="006C727B"/>
    <w:rsid w:val="006D0C5F"/>
    <w:rsid w:val="006D0E98"/>
    <w:rsid w:val="006D19A8"/>
    <w:rsid w:val="006D1D7B"/>
    <w:rsid w:val="006D20E6"/>
    <w:rsid w:val="006D2C00"/>
    <w:rsid w:val="006D44B4"/>
    <w:rsid w:val="006D7161"/>
    <w:rsid w:val="006D7B37"/>
    <w:rsid w:val="006E2A00"/>
    <w:rsid w:val="006E543C"/>
    <w:rsid w:val="006E67EE"/>
    <w:rsid w:val="006F0510"/>
    <w:rsid w:val="006F12CE"/>
    <w:rsid w:val="006F1E59"/>
    <w:rsid w:val="006F209C"/>
    <w:rsid w:val="006F213F"/>
    <w:rsid w:val="006F2283"/>
    <w:rsid w:val="006F2969"/>
    <w:rsid w:val="006F4DAB"/>
    <w:rsid w:val="006F58B6"/>
    <w:rsid w:val="006F6E7E"/>
    <w:rsid w:val="006F713D"/>
    <w:rsid w:val="006F79FB"/>
    <w:rsid w:val="007000FA"/>
    <w:rsid w:val="007003D9"/>
    <w:rsid w:val="007003F2"/>
    <w:rsid w:val="00700587"/>
    <w:rsid w:val="00700F99"/>
    <w:rsid w:val="007046B4"/>
    <w:rsid w:val="007049FD"/>
    <w:rsid w:val="00706703"/>
    <w:rsid w:val="00707278"/>
    <w:rsid w:val="00710D24"/>
    <w:rsid w:val="007112CC"/>
    <w:rsid w:val="00711B0B"/>
    <w:rsid w:val="00711F27"/>
    <w:rsid w:val="00711F5A"/>
    <w:rsid w:val="0071563F"/>
    <w:rsid w:val="007165E3"/>
    <w:rsid w:val="007167E2"/>
    <w:rsid w:val="00717223"/>
    <w:rsid w:val="00717ADF"/>
    <w:rsid w:val="0072118B"/>
    <w:rsid w:val="00721B42"/>
    <w:rsid w:val="0072304C"/>
    <w:rsid w:val="007235E4"/>
    <w:rsid w:val="0072467C"/>
    <w:rsid w:val="00726AF6"/>
    <w:rsid w:val="00727705"/>
    <w:rsid w:val="00730802"/>
    <w:rsid w:val="00730B33"/>
    <w:rsid w:val="00730BFA"/>
    <w:rsid w:val="007329AF"/>
    <w:rsid w:val="00734D12"/>
    <w:rsid w:val="007368C4"/>
    <w:rsid w:val="00736F10"/>
    <w:rsid w:val="00737571"/>
    <w:rsid w:val="00737D7E"/>
    <w:rsid w:val="00741059"/>
    <w:rsid w:val="00742363"/>
    <w:rsid w:val="007438AB"/>
    <w:rsid w:val="00743F46"/>
    <w:rsid w:val="00744FD7"/>
    <w:rsid w:val="007462D1"/>
    <w:rsid w:val="0074672A"/>
    <w:rsid w:val="00746B34"/>
    <w:rsid w:val="0074728C"/>
    <w:rsid w:val="00747365"/>
    <w:rsid w:val="00747A4A"/>
    <w:rsid w:val="00747D25"/>
    <w:rsid w:val="00750282"/>
    <w:rsid w:val="007526A1"/>
    <w:rsid w:val="00752E46"/>
    <w:rsid w:val="007530C0"/>
    <w:rsid w:val="00756078"/>
    <w:rsid w:val="007561BD"/>
    <w:rsid w:val="00756513"/>
    <w:rsid w:val="0075749D"/>
    <w:rsid w:val="00760702"/>
    <w:rsid w:val="0076077D"/>
    <w:rsid w:val="00763DED"/>
    <w:rsid w:val="00763F88"/>
    <w:rsid w:val="00763FC4"/>
    <w:rsid w:val="00764EA3"/>
    <w:rsid w:val="00775970"/>
    <w:rsid w:val="007761F6"/>
    <w:rsid w:val="0077663C"/>
    <w:rsid w:val="00776D50"/>
    <w:rsid w:val="00777365"/>
    <w:rsid w:val="00780DC4"/>
    <w:rsid w:val="00782844"/>
    <w:rsid w:val="00782A62"/>
    <w:rsid w:val="00782EBF"/>
    <w:rsid w:val="00782FDA"/>
    <w:rsid w:val="007850B2"/>
    <w:rsid w:val="0079081A"/>
    <w:rsid w:val="00790909"/>
    <w:rsid w:val="00790A12"/>
    <w:rsid w:val="0079122A"/>
    <w:rsid w:val="00791D8A"/>
    <w:rsid w:val="00791DBE"/>
    <w:rsid w:val="007945F0"/>
    <w:rsid w:val="00796E0C"/>
    <w:rsid w:val="007A5161"/>
    <w:rsid w:val="007A5379"/>
    <w:rsid w:val="007A6698"/>
    <w:rsid w:val="007B23BC"/>
    <w:rsid w:val="007B3356"/>
    <w:rsid w:val="007B40BB"/>
    <w:rsid w:val="007B4D27"/>
    <w:rsid w:val="007B5618"/>
    <w:rsid w:val="007B68D8"/>
    <w:rsid w:val="007B6E39"/>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6F97"/>
    <w:rsid w:val="007E70E2"/>
    <w:rsid w:val="007E754E"/>
    <w:rsid w:val="007E7A54"/>
    <w:rsid w:val="007F043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7723"/>
    <w:rsid w:val="008077F8"/>
    <w:rsid w:val="008100DB"/>
    <w:rsid w:val="0081014C"/>
    <w:rsid w:val="00810461"/>
    <w:rsid w:val="00810632"/>
    <w:rsid w:val="00812597"/>
    <w:rsid w:val="00812CBF"/>
    <w:rsid w:val="00813ED0"/>
    <w:rsid w:val="008149E0"/>
    <w:rsid w:val="008169FC"/>
    <w:rsid w:val="00820917"/>
    <w:rsid w:val="00822C9A"/>
    <w:rsid w:val="008236A2"/>
    <w:rsid w:val="00823913"/>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7B4B"/>
    <w:rsid w:val="00837EF8"/>
    <w:rsid w:val="00840240"/>
    <w:rsid w:val="008402D0"/>
    <w:rsid w:val="00841C1F"/>
    <w:rsid w:val="00842BCC"/>
    <w:rsid w:val="008436DD"/>
    <w:rsid w:val="00843714"/>
    <w:rsid w:val="00843F3F"/>
    <w:rsid w:val="00844251"/>
    <w:rsid w:val="0084548C"/>
    <w:rsid w:val="008456A7"/>
    <w:rsid w:val="00845E32"/>
    <w:rsid w:val="00846FCE"/>
    <w:rsid w:val="00847A0E"/>
    <w:rsid w:val="00847E56"/>
    <w:rsid w:val="008502DA"/>
    <w:rsid w:val="00850CFB"/>
    <w:rsid w:val="00852BD3"/>
    <w:rsid w:val="00854B85"/>
    <w:rsid w:val="00854DDE"/>
    <w:rsid w:val="00855790"/>
    <w:rsid w:val="008603C1"/>
    <w:rsid w:val="008611CD"/>
    <w:rsid w:val="0086198E"/>
    <w:rsid w:val="00862121"/>
    <w:rsid w:val="00862D87"/>
    <w:rsid w:val="0086330D"/>
    <w:rsid w:val="008649F3"/>
    <w:rsid w:val="00865CA8"/>
    <w:rsid w:val="00865E40"/>
    <w:rsid w:val="0086798E"/>
    <w:rsid w:val="008701E4"/>
    <w:rsid w:val="00871117"/>
    <w:rsid w:val="00871242"/>
    <w:rsid w:val="00871DA1"/>
    <w:rsid w:val="00872DB0"/>
    <w:rsid w:val="00876F25"/>
    <w:rsid w:val="0088309F"/>
    <w:rsid w:val="0088559F"/>
    <w:rsid w:val="00885F6E"/>
    <w:rsid w:val="00891487"/>
    <w:rsid w:val="00891945"/>
    <w:rsid w:val="00891C62"/>
    <w:rsid w:val="008970E2"/>
    <w:rsid w:val="00897287"/>
    <w:rsid w:val="008A16FA"/>
    <w:rsid w:val="008A1855"/>
    <w:rsid w:val="008A1FB7"/>
    <w:rsid w:val="008A2ACE"/>
    <w:rsid w:val="008A6A99"/>
    <w:rsid w:val="008A7A1D"/>
    <w:rsid w:val="008B03F7"/>
    <w:rsid w:val="008B13EC"/>
    <w:rsid w:val="008B18DC"/>
    <w:rsid w:val="008B193B"/>
    <w:rsid w:val="008B2250"/>
    <w:rsid w:val="008B2B6B"/>
    <w:rsid w:val="008B2DBD"/>
    <w:rsid w:val="008B5CB8"/>
    <w:rsid w:val="008B5F42"/>
    <w:rsid w:val="008B639C"/>
    <w:rsid w:val="008B6472"/>
    <w:rsid w:val="008B6744"/>
    <w:rsid w:val="008B6F67"/>
    <w:rsid w:val="008C072F"/>
    <w:rsid w:val="008C0C15"/>
    <w:rsid w:val="008C1807"/>
    <w:rsid w:val="008C3225"/>
    <w:rsid w:val="008C5D1B"/>
    <w:rsid w:val="008C7F4D"/>
    <w:rsid w:val="008D2929"/>
    <w:rsid w:val="008D495A"/>
    <w:rsid w:val="008D5AFF"/>
    <w:rsid w:val="008D5B41"/>
    <w:rsid w:val="008D749C"/>
    <w:rsid w:val="008E01C9"/>
    <w:rsid w:val="008E074A"/>
    <w:rsid w:val="008E1AE2"/>
    <w:rsid w:val="008E21D7"/>
    <w:rsid w:val="008E26BA"/>
    <w:rsid w:val="008E4A70"/>
    <w:rsid w:val="008E5722"/>
    <w:rsid w:val="008E6147"/>
    <w:rsid w:val="008E61D3"/>
    <w:rsid w:val="008E6552"/>
    <w:rsid w:val="008E6DFC"/>
    <w:rsid w:val="008E72DA"/>
    <w:rsid w:val="008F2184"/>
    <w:rsid w:val="008F289B"/>
    <w:rsid w:val="008F3170"/>
    <w:rsid w:val="008F5459"/>
    <w:rsid w:val="008F61C3"/>
    <w:rsid w:val="008F737F"/>
    <w:rsid w:val="008F740F"/>
    <w:rsid w:val="008F799B"/>
    <w:rsid w:val="009018B0"/>
    <w:rsid w:val="00902068"/>
    <w:rsid w:val="009048B6"/>
    <w:rsid w:val="00904AA1"/>
    <w:rsid w:val="009076A9"/>
    <w:rsid w:val="00907A93"/>
    <w:rsid w:val="009101FE"/>
    <w:rsid w:val="00910727"/>
    <w:rsid w:val="00910BFF"/>
    <w:rsid w:val="00911EC7"/>
    <w:rsid w:val="00914F06"/>
    <w:rsid w:val="00916300"/>
    <w:rsid w:val="0092105F"/>
    <w:rsid w:val="00921B64"/>
    <w:rsid w:val="00921D17"/>
    <w:rsid w:val="00923C74"/>
    <w:rsid w:val="00925DF3"/>
    <w:rsid w:val="0093183B"/>
    <w:rsid w:val="009318B2"/>
    <w:rsid w:val="00931D28"/>
    <w:rsid w:val="00932ED2"/>
    <w:rsid w:val="00933D05"/>
    <w:rsid w:val="009348D6"/>
    <w:rsid w:val="009355C9"/>
    <w:rsid w:val="009360FD"/>
    <w:rsid w:val="0093654D"/>
    <w:rsid w:val="0094167A"/>
    <w:rsid w:val="00941AAF"/>
    <w:rsid w:val="009427EC"/>
    <w:rsid w:val="0094285C"/>
    <w:rsid w:val="00943D59"/>
    <w:rsid w:val="00944D6E"/>
    <w:rsid w:val="00945B8E"/>
    <w:rsid w:val="009465CB"/>
    <w:rsid w:val="00950CCB"/>
    <w:rsid w:val="00952FBD"/>
    <w:rsid w:val="009531A4"/>
    <w:rsid w:val="00953B49"/>
    <w:rsid w:val="00956679"/>
    <w:rsid w:val="0095759A"/>
    <w:rsid w:val="00957FE3"/>
    <w:rsid w:val="00960DED"/>
    <w:rsid w:val="00961062"/>
    <w:rsid w:val="00961BBF"/>
    <w:rsid w:val="00961E39"/>
    <w:rsid w:val="0096367F"/>
    <w:rsid w:val="00963FA1"/>
    <w:rsid w:val="009653EA"/>
    <w:rsid w:val="00970C9D"/>
    <w:rsid w:val="00970EC8"/>
    <w:rsid w:val="00972FA1"/>
    <w:rsid w:val="009733D7"/>
    <w:rsid w:val="0097516F"/>
    <w:rsid w:val="009759B0"/>
    <w:rsid w:val="00976646"/>
    <w:rsid w:val="00977856"/>
    <w:rsid w:val="00977F1F"/>
    <w:rsid w:val="00981DDE"/>
    <w:rsid w:val="00982E3D"/>
    <w:rsid w:val="0098433B"/>
    <w:rsid w:val="00984E31"/>
    <w:rsid w:val="00984F54"/>
    <w:rsid w:val="0099150C"/>
    <w:rsid w:val="00992EBB"/>
    <w:rsid w:val="00992F8C"/>
    <w:rsid w:val="009939D2"/>
    <w:rsid w:val="0099571D"/>
    <w:rsid w:val="00996D22"/>
    <w:rsid w:val="009974D7"/>
    <w:rsid w:val="009A0411"/>
    <w:rsid w:val="009A144F"/>
    <w:rsid w:val="009A186D"/>
    <w:rsid w:val="009A2A8C"/>
    <w:rsid w:val="009A38D8"/>
    <w:rsid w:val="009A3E10"/>
    <w:rsid w:val="009A4F7F"/>
    <w:rsid w:val="009A59A0"/>
    <w:rsid w:val="009A59A1"/>
    <w:rsid w:val="009A6F50"/>
    <w:rsid w:val="009A7B32"/>
    <w:rsid w:val="009B3742"/>
    <w:rsid w:val="009B4AF0"/>
    <w:rsid w:val="009B751A"/>
    <w:rsid w:val="009B7EC2"/>
    <w:rsid w:val="009B7FD0"/>
    <w:rsid w:val="009C024D"/>
    <w:rsid w:val="009C0469"/>
    <w:rsid w:val="009C04EA"/>
    <w:rsid w:val="009C10F7"/>
    <w:rsid w:val="009C4442"/>
    <w:rsid w:val="009C4823"/>
    <w:rsid w:val="009C77F7"/>
    <w:rsid w:val="009C7E10"/>
    <w:rsid w:val="009D07B1"/>
    <w:rsid w:val="009D07CB"/>
    <w:rsid w:val="009D0E03"/>
    <w:rsid w:val="009D1F99"/>
    <w:rsid w:val="009D2576"/>
    <w:rsid w:val="009D27B2"/>
    <w:rsid w:val="009D28D4"/>
    <w:rsid w:val="009D28DB"/>
    <w:rsid w:val="009D4D16"/>
    <w:rsid w:val="009D6560"/>
    <w:rsid w:val="009D79B9"/>
    <w:rsid w:val="009D7E0C"/>
    <w:rsid w:val="009E08AD"/>
    <w:rsid w:val="009E0D3D"/>
    <w:rsid w:val="009E28C5"/>
    <w:rsid w:val="009E36B9"/>
    <w:rsid w:val="009E3C7C"/>
    <w:rsid w:val="009E49DA"/>
    <w:rsid w:val="009E4C90"/>
    <w:rsid w:val="009E5285"/>
    <w:rsid w:val="009E5635"/>
    <w:rsid w:val="009E66D4"/>
    <w:rsid w:val="009E6705"/>
    <w:rsid w:val="009E68D3"/>
    <w:rsid w:val="009E6A9A"/>
    <w:rsid w:val="009E75C1"/>
    <w:rsid w:val="009E7931"/>
    <w:rsid w:val="009E7975"/>
    <w:rsid w:val="009E7A93"/>
    <w:rsid w:val="009F0688"/>
    <w:rsid w:val="009F2181"/>
    <w:rsid w:val="009F2A53"/>
    <w:rsid w:val="009F3A9E"/>
    <w:rsid w:val="009F5817"/>
    <w:rsid w:val="009F5963"/>
    <w:rsid w:val="009F6B73"/>
    <w:rsid w:val="00A004F6"/>
    <w:rsid w:val="00A007D2"/>
    <w:rsid w:val="00A018A2"/>
    <w:rsid w:val="00A01B50"/>
    <w:rsid w:val="00A022FF"/>
    <w:rsid w:val="00A02F7F"/>
    <w:rsid w:val="00A04194"/>
    <w:rsid w:val="00A046BB"/>
    <w:rsid w:val="00A07C4B"/>
    <w:rsid w:val="00A101FF"/>
    <w:rsid w:val="00A10378"/>
    <w:rsid w:val="00A128DA"/>
    <w:rsid w:val="00A12B1C"/>
    <w:rsid w:val="00A14130"/>
    <w:rsid w:val="00A1551F"/>
    <w:rsid w:val="00A173E2"/>
    <w:rsid w:val="00A178B7"/>
    <w:rsid w:val="00A17955"/>
    <w:rsid w:val="00A20AB5"/>
    <w:rsid w:val="00A20B92"/>
    <w:rsid w:val="00A22544"/>
    <w:rsid w:val="00A22688"/>
    <w:rsid w:val="00A241A9"/>
    <w:rsid w:val="00A24269"/>
    <w:rsid w:val="00A25D63"/>
    <w:rsid w:val="00A26409"/>
    <w:rsid w:val="00A267CB"/>
    <w:rsid w:val="00A27485"/>
    <w:rsid w:val="00A3041F"/>
    <w:rsid w:val="00A31376"/>
    <w:rsid w:val="00A3138B"/>
    <w:rsid w:val="00A31649"/>
    <w:rsid w:val="00A33608"/>
    <w:rsid w:val="00A341FA"/>
    <w:rsid w:val="00A345D2"/>
    <w:rsid w:val="00A34C7A"/>
    <w:rsid w:val="00A35984"/>
    <w:rsid w:val="00A36BE3"/>
    <w:rsid w:val="00A40CCA"/>
    <w:rsid w:val="00A4161C"/>
    <w:rsid w:val="00A44726"/>
    <w:rsid w:val="00A50EF9"/>
    <w:rsid w:val="00A51038"/>
    <w:rsid w:val="00A53A90"/>
    <w:rsid w:val="00A5477A"/>
    <w:rsid w:val="00A54C57"/>
    <w:rsid w:val="00A560C6"/>
    <w:rsid w:val="00A56651"/>
    <w:rsid w:val="00A5706D"/>
    <w:rsid w:val="00A5749E"/>
    <w:rsid w:val="00A617D2"/>
    <w:rsid w:val="00A62C75"/>
    <w:rsid w:val="00A643AE"/>
    <w:rsid w:val="00A648E8"/>
    <w:rsid w:val="00A652DF"/>
    <w:rsid w:val="00A667ED"/>
    <w:rsid w:val="00A70F9E"/>
    <w:rsid w:val="00A71E1D"/>
    <w:rsid w:val="00A74F1B"/>
    <w:rsid w:val="00A75C41"/>
    <w:rsid w:val="00A75E43"/>
    <w:rsid w:val="00A76DB9"/>
    <w:rsid w:val="00A809A6"/>
    <w:rsid w:val="00A80C64"/>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7BA6"/>
    <w:rsid w:val="00AA0DA8"/>
    <w:rsid w:val="00AA24F2"/>
    <w:rsid w:val="00AA52AE"/>
    <w:rsid w:val="00AA54B6"/>
    <w:rsid w:val="00AB04F7"/>
    <w:rsid w:val="00AB3B0D"/>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D02BB"/>
    <w:rsid w:val="00AD1484"/>
    <w:rsid w:val="00AD3BBA"/>
    <w:rsid w:val="00AD47C5"/>
    <w:rsid w:val="00AD4F53"/>
    <w:rsid w:val="00AD5324"/>
    <w:rsid w:val="00AE0042"/>
    <w:rsid w:val="00AE0366"/>
    <w:rsid w:val="00AE09F8"/>
    <w:rsid w:val="00AE1EA3"/>
    <w:rsid w:val="00AE2781"/>
    <w:rsid w:val="00AE394E"/>
    <w:rsid w:val="00AE3C7C"/>
    <w:rsid w:val="00AE4039"/>
    <w:rsid w:val="00AE532C"/>
    <w:rsid w:val="00AE5E91"/>
    <w:rsid w:val="00AE663C"/>
    <w:rsid w:val="00AF0869"/>
    <w:rsid w:val="00AF1B5D"/>
    <w:rsid w:val="00AF4399"/>
    <w:rsid w:val="00AF5502"/>
    <w:rsid w:val="00AF62DA"/>
    <w:rsid w:val="00AF678B"/>
    <w:rsid w:val="00AF764A"/>
    <w:rsid w:val="00B001D0"/>
    <w:rsid w:val="00B022FC"/>
    <w:rsid w:val="00B02F4F"/>
    <w:rsid w:val="00B03FCB"/>
    <w:rsid w:val="00B0646A"/>
    <w:rsid w:val="00B0726A"/>
    <w:rsid w:val="00B07552"/>
    <w:rsid w:val="00B10B3B"/>
    <w:rsid w:val="00B10D42"/>
    <w:rsid w:val="00B113DD"/>
    <w:rsid w:val="00B120EE"/>
    <w:rsid w:val="00B12436"/>
    <w:rsid w:val="00B143B3"/>
    <w:rsid w:val="00B1459A"/>
    <w:rsid w:val="00B14855"/>
    <w:rsid w:val="00B149E7"/>
    <w:rsid w:val="00B1521D"/>
    <w:rsid w:val="00B15408"/>
    <w:rsid w:val="00B16635"/>
    <w:rsid w:val="00B16B1E"/>
    <w:rsid w:val="00B218D9"/>
    <w:rsid w:val="00B23530"/>
    <w:rsid w:val="00B23F02"/>
    <w:rsid w:val="00B25AB0"/>
    <w:rsid w:val="00B26AA1"/>
    <w:rsid w:val="00B321B5"/>
    <w:rsid w:val="00B33572"/>
    <w:rsid w:val="00B33A3D"/>
    <w:rsid w:val="00B350F7"/>
    <w:rsid w:val="00B351B6"/>
    <w:rsid w:val="00B36247"/>
    <w:rsid w:val="00B3718D"/>
    <w:rsid w:val="00B372F1"/>
    <w:rsid w:val="00B379CC"/>
    <w:rsid w:val="00B401F3"/>
    <w:rsid w:val="00B407D3"/>
    <w:rsid w:val="00B40E69"/>
    <w:rsid w:val="00B4177A"/>
    <w:rsid w:val="00B42ABC"/>
    <w:rsid w:val="00B44585"/>
    <w:rsid w:val="00B45192"/>
    <w:rsid w:val="00B45D36"/>
    <w:rsid w:val="00B462BB"/>
    <w:rsid w:val="00B466A0"/>
    <w:rsid w:val="00B469FA"/>
    <w:rsid w:val="00B471AA"/>
    <w:rsid w:val="00B47365"/>
    <w:rsid w:val="00B474E4"/>
    <w:rsid w:val="00B479EB"/>
    <w:rsid w:val="00B504AA"/>
    <w:rsid w:val="00B507A0"/>
    <w:rsid w:val="00B50FFF"/>
    <w:rsid w:val="00B519DE"/>
    <w:rsid w:val="00B54B80"/>
    <w:rsid w:val="00B55766"/>
    <w:rsid w:val="00B56C46"/>
    <w:rsid w:val="00B57D49"/>
    <w:rsid w:val="00B639DE"/>
    <w:rsid w:val="00B64B3F"/>
    <w:rsid w:val="00B65417"/>
    <w:rsid w:val="00B65FE4"/>
    <w:rsid w:val="00B670F5"/>
    <w:rsid w:val="00B704A3"/>
    <w:rsid w:val="00B7073D"/>
    <w:rsid w:val="00B722DD"/>
    <w:rsid w:val="00B73EF4"/>
    <w:rsid w:val="00B74DAA"/>
    <w:rsid w:val="00B75D13"/>
    <w:rsid w:val="00B76B89"/>
    <w:rsid w:val="00B7742D"/>
    <w:rsid w:val="00B80127"/>
    <w:rsid w:val="00B8037B"/>
    <w:rsid w:val="00B80616"/>
    <w:rsid w:val="00B8125D"/>
    <w:rsid w:val="00B81521"/>
    <w:rsid w:val="00B81B31"/>
    <w:rsid w:val="00B82502"/>
    <w:rsid w:val="00B82F5F"/>
    <w:rsid w:val="00B83E9D"/>
    <w:rsid w:val="00B86160"/>
    <w:rsid w:val="00B87FBC"/>
    <w:rsid w:val="00B9219C"/>
    <w:rsid w:val="00B94476"/>
    <w:rsid w:val="00B95E9C"/>
    <w:rsid w:val="00B96B53"/>
    <w:rsid w:val="00B97D87"/>
    <w:rsid w:val="00BA25F4"/>
    <w:rsid w:val="00BA3649"/>
    <w:rsid w:val="00BA3C48"/>
    <w:rsid w:val="00BA3C73"/>
    <w:rsid w:val="00BA660F"/>
    <w:rsid w:val="00BA724E"/>
    <w:rsid w:val="00BA74E8"/>
    <w:rsid w:val="00BA7DF1"/>
    <w:rsid w:val="00BB3B54"/>
    <w:rsid w:val="00BB47D4"/>
    <w:rsid w:val="00BB4A90"/>
    <w:rsid w:val="00BB4F3D"/>
    <w:rsid w:val="00BB50AC"/>
    <w:rsid w:val="00BB5495"/>
    <w:rsid w:val="00BB5C88"/>
    <w:rsid w:val="00BB5D77"/>
    <w:rsid w:val="00BB66A9"/>
    <w:rsid w:val="00BB6CA6"/>
    <w:rsid w:val="00BB6E8D"/>
    <w:rsid w:val="00BB72DF"/>
    <w:rsid w:val="00BC0199"/>
    <w:rsid w:val="00BC3366"/>
    <w:rsid w:val="00BC365F"/>
    <w:rsid w:val="00BC464A"/>
    <w:rsid w:val="00BC56B4"/>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E38BD"/>
    <w:rsid w:val="00BE3C4C"/>
    <w:rsid w:val="00BE44DC"/>
    <w:rsid w:val="00BE4E2A"/>
    <w:rsid w:val="00BE52AB"/>
    <w:rsid w:val="00BE6B8F"/>
    <w:rsid w:val="00BF136D"/>
    <w:rsid w:val="00BF1E6B"/>
    <w:rsid w:val="00BF1FF6"/>
    <w:rsid w:val="00BF2847"/>
    <w:rsid w:val="00BF297D"/>
    <w:rsid w:val="00BF3683"/>
    <w:rsid w:val="00BF49AB"/>
    <w:rsid w:val="00BF63FD"/>
    <w:rsid w:val="00BF6906"/>
    <w:rsid w:val="00BF6FE4"/>
    <w:rsid w:val="00BF74B5"/>
    <w:rsid w:val="00BF7DD0"/>
    <w:rsid w:val="00C00298"/>
    <w:rsid w:val="00C01A88"/>
    <w:rsid w:val="00C02174"/>
    <w:rsid w:val="00C02A96"/>
    <w:rsid w:val="00C04C0F"/>
    <w:rsid w:val="00C06987"/>
    <w:rsid w:val="00C075BF"/>
    <w:rsid w:val="00C079F7"/>
    <w:rsid w:val="00C120F5"/>
    <w:rsid w:val="00C122A7"/>
    <w:rsid w:val="00C12F5C"/>
    <w:rsid w:val="00C1326A"/>
    <w:rsid w:val="00C13EDE"/>
    <w:rsid w:val="00C146CE"/>
    <w:rsid w:val="00C156B9"/>
    <w:rsid w:val="00C157E7"/>
    <w:rsid w:val="00C158AE"/>
    <w:rsid w:val="00C16FAB"/>
    <w:rsid w:val="00C219ED"/>
    <w:rsid w:val="00C22AE7"/>
    <w:rsid w:val="00C243AF"/>
    <w:rsid w:val="00C24D4A"/>
    <w:rsid w:val="00C257ED"/>
    <w:rsid w:val="00C25CF1"/>
    <w:rsid w:val="00C26A16"/>
    <w:rsid w:val="00C27766"/>
    <w:rsid w:val="00C27AEA"/>
    <w:rsid w:val="00C30734"/>
    <w:rsid w:val="00C33230"/>
    <w:rsid w:val="00C342A3"/>
    <w:rsid w:val="00C35A11"/>
    <w:rsid w:val="00C36910"/>
    <w:rsid w:val="00C3726E"/>
    <w:rsid w:val="00C37C47"/>
    <w:rsid w:val="00C37E5C"/>
    <w:rsid w:val="00C40318"/>
    <w:rsid w:val="00C41A4D"/>
    <w:rsid w:val="00C41D69"/>
    <w:rsid w:val="00C42733"/>
    <w:rsid w:val="00C4293F"/>
    <w:rsid w:val="00C42F27"/>
    <w:rsid w:val="00C43218"/>
    <w:rsid w:val="00C45327"/>
    <w:rsid w:val="00C51023"/>
    <w:rsid w:val="00C51F25"/>
    <w:rsid w:val="00C53DD8"/>
    <w:rsid w:val="00C5592D"/>
    <w:rsid w:val="00C55BB5"/>
    <w:rsid w:val="00C576C4"/>
    <w:rsid w:val="00C60A5E"/>
    <w:rsid w:val="00C6101E"/>
    <w:rsid w:val="00C61463"/>
    <w:rsid w:val="00C61C7F"/>
    <w:rsid w:val="00C61E4D"/>
    <w:rsid w:val="00C64490"/>
    <w:rsid w:val="00C64A92"/>
    <w:rsid w:val="00C64E91"/>
    <w:rsid w:val="00C64F84"/>
    <w:rsid w:val="00C66231"/>
    <w:rsid w:val="00C70756"/>
    <w:rsid w:val="00C70AA7"/>
    <w:rsid w:val="00C713A3"/>
    <w:rsid w:val="00C7143D"/>
    <w:rsid w:val="00C730BA"/>
    <w:rsid w:val="00C7548F"/>
    <w:rsid w:val="00C75631"/>
    <w:rsid w:val="00C7573D"/>
    <w:rsid w:val="00C75C77"/>
    <w:rsid w:val="00C75E58"/>
    <w:rsid w:val="00C77AA6"/>
    <w:rsid w:val="00C77DA0"/>
    <w:rsid w:val="00C80071"/>
    <w:rsid w:val="00C80932"/>
    <w:rsid w:val="00C8108D"/>
    <w:rsid w:val="00C814C5"/>
    <w:rsid w:val="00C82D9C"/>
    <w:rsid w:val="00C85DCA"/>
    <w:rsid w:val="00C86B24"/>
    <w:rsid w:val="00C8701E"/>
    <w:rsid w:val="00C87441"/>
    <w:rsid w:val="00C87E56"/>
    <w:rsid w:val="00C90B31"/>
    <w:rsid w:val="00C91926"/>
    <w:rsid w:val="00C91DA3"/>
    <w:rsid w:val="00C926F6"/>
    <w:rsid w:val="00C9294A"/>
    <w:rsid w:val="00C9623B"/>
    <w:rsid w:val="00C968CA"/>
    <w:rsid w:val="00C97E62"/>
    <w:rsid w:val="00CA09FB"/>
    <w:rsid w:val="00CA136A"/>
    <w:rsid w:val="00CA1DC1"/>
    <w:rsid w:val="00CA2391"/>
    <w:rsid w:val="00CA2DF5"/>
    <w:rsid w:val="00CA400B"/>
    <w:rsid w:val="00CA4A6F"/>
    <w:rsid w:val="00CA4D0F"/>
    <w:rsid w:val="00CA4F1E"/>
    <w:rsid w:val="00CA5AB1"/>
    <w:rsid w:val="00CA5DE6"/>
    <w:rsid w:val="00CA61B6"/>
    <w:rsid w:val="00CA6BFB"/>
    <w:rsid w:val="00CB1B9E"/>
    <w:rsid w:val="00CB287A"/>
    <w:rsid w:val="00CB5634"/>
    <w:rsid w:val="00CB624B"/>
    <w:rsid w:val="00CB7124"/>
    <w:rsid w:val="00CC091C"/>
    <w:rsid w:val="00CC0A0D"/>
    <w:rsid w:val="00CC141E"/>
    <w:rsid w:val="00CC241E"/>
    <w:rsid w:val="00CC3DE1"/>
    <w:rsid w:val="00CC3ED1"/>
    <w:rsid w:val="00CC4131"/>
    <w:rsid w:val="00CC4F79"/>
    <w:rsid w:val="00CC704D"/>
    <w:rsid w:val="00CD06A5"/>
    <w:rsid w:val="00CD0CFD"/>
    <w:rsid w:val="00CD1F65"/>
    <w:rsid w:val="00CD5C5E"/>
    <w:rsid w:val="00CD70F0"/>
    <w:rsid w:val="00CD7EDC"/>
    <w:rsid w:val="00CE09C9"/>
    <w:rsid w:val="00CE0FD0"/>
    <w:rsid w:val="00CE140B"/>
    <w:rsid w:val="00CE1BA7"/>
    <w:rsid w:val="00CE1D45"/>
    <w:rsid w:val="00CE1E87"/>
    <w:rsid w:val="00CE2136"/>
    <w:rsid w:val="00CE2875"/>
    <w:rsid w:val="00CE3240"/>
    <w:rsid w:val="00CE4880"/>
    <w:rsid w:val="00CE494E"/>
    <w:rsid w:val="00CE521F"/>
    <w:rsid w:val="00CE56D5"/>
    <w:rsid w:val="00CE61FE"/>
    <w:rsid w:val="00CE7308"/>
    <w:rsid w:val="00CF0008"/>
    <w:rsid w:val="00CF1928"/>
    <w:rsid w:val="00CF27A0"/>
    <w:rsid w:val="00CF2D58"/>
    <w:rsid w:val="00CF2E4C"/>
    <w:rsid w:val="00CF2FEF"/>
    <w:rsid w:val="00CF379A"/>
    <w:rsid w:val="00CF63FB"/>
    <w:rsid w:val="00D0007E"/>
    <w:rsid w:val="00D00120"/>
    <w:rsid w:val="00D024B2"/>
    <w:rsid w:val="00D035BD"/>
    <w:rsid w:val="00D040BF"/>
    <w:rsid w:val="00D041D4"/>
    <w:rsid w:val="00D0433C"/>
    <w:rsid w:val="00D05548"/>
    <w:rsid w:val="00D05AEA"/>
    <w:rsid w:val="00D068B3"/>
    <w:rsid w:val="00D1039A"/>
    <w:rsid w:val="00D1054A"/>
    <w:rsid w:val="00D12F00"/>
    <w:rsid w:val="00D13858"/>
    <w:rsid w:val="00D148FF"/>
    <w:rsid w:val="00D14FBF"/>
    <w:rsid w:val="00D154BE"/>
    <w:rsid w:val="00D15FE0"/>
    <w:rsid w:val="00D16B26"/>
    <w:rsid w:val="00D16E9A"/>
    <w:rsid w:val="00D20430"/>
    <w:rsid w:val="00D20FE1"/>
    <w:rsid w:val="00D2118A"/>
    <w:rsid w:val="00D22577"/>
    <w:rsid w:val="00D22ACC"/>
    <w:rsid w:val="00D23411"/>
    <w:rsid w:val="00D23769"/>
    <w:rsid w:val="00D23CA4"/>
    <w:rsid w:val="00D23CC6"/>
    <w:rsid w:val="00D2420E"/>
    <w:rsid w:val="00D2528A"/>
    <w:rsid w:val="00D25C34"/>
    <w:rsid w:val="00D2624B"/>
    <w:rsid w:val="00D2674D"/>
    <w:rsid w:val="00D269EC"/>
    <w:rsid w:val="00D26F4B"/>
    <w:rsid w:val="00D2786A"/>
    <w:rsid w:val="00D27BA1"/>
    <w:rsid w:val="00D3035F"/>
    <w:rsid w:val="00D308B1"/>
    <w:rsid w:val="00D30E93"/>
    <w:rsid w:val="00D311F6"/>
    <w:rsid w:val="00D33599"/>
    <w:rsid w:val="00D335AF"/>
    <w:rsid w:val="00D34FF0"/>
    <w:rsid w:val="00D351FF"/>
    <w:rsid w:val="00D36DE6"/>
    <w:rsid w:val="00D37794"/>
    <w:rsid w:val="00D37BFE"/>
    <w:rsid w:val="00D40F2E"/>
    <w:rsid w:val="00D416F1"/>
    <w:rsid w:val="00D433BC"/>
    <w:rsid w:val="00D43DE4"/>
    <w:rsid w:val="00D45267"/>
    <w:rsid w:val="00D50ED2"/>
    <w:rsid w:val="00D5183A"/>
    <w:rsid w:val="00D51EB9"/>
    <w:rsid w:val="00D52661"/>
    <w:rsid w:val="00D53077"/>
    <w:rsid w:val="00D5344C"/>
    <w:rsid w:val="00D54570"/>
    <w:rsid w:val="00D54C2B"/>
    <w:rsid w:val="00D55291"/>
    <w:rsid w:val="00D559CC"/>
    <w:rsid w:val="00D55BDD"/>
    <w:rsid w:val="00D5644D"/>
    <w:rsid w:val="00D5648F"/>
    <w:rsid w:val="00D56D8B"/>
    <w:rsid w:val="00D62443"/>
    <w:rsid w:val="00D625E5"/>
    <w:rsid w:val="00D62F40"/>
    <w:rsid w:val="00D62F70"/>
    <w:rsid w:val="00D6349D"/>
    <w:rsid w:val="00D63720"/>
    <w:rsid w:val="00D638E9"/>
    <w:rsid w:val="00D64938"/>
    <w:rsid w:val="00D652A5"/>
    <w:rsid w:val="00D67DB1"/>
    <w:rsid w:val="00D7157A"/>
    <w:rsid w:val="00D725F2"/>
    <w:rsid w:val="00D72B31"/>
    <w:rsid w:val="00D731DC"/>
    <w:rsid w:val="00D73E8A"/>
    <w:rsid w:val="00D7478C"/>
    <w:rsid w:val="00D770AA"/>
    <w:rsid w:val="00D81519"/>
    <w:rsid w:val="00D82532"/>
    <w:rsid w:val="00D8298A"/>
    <w:rsid w:val="00D85090"/>
    <w:rsid w:val="00D870C7"/>
    <w:rsid w:val="00D91CBF"/>
    <w:rsid w:val="00D91F03"/>
    <w:rsid w:val="00D92C9E"/>
    <w:rsid w:val="00D92CAF"/>
    <w:rsid w:val="00D92D19"/>
    <w:rsid w:val="00D9428F"/>
    <w:rsid w:val="00D944E5"/>
    <w:rsid w:val="00D95529"/>
    <w:rsid w:val="00D9647D"/>
    <w:rsid w:val="00D97312"/>
    <w:rsid w:val="00DA1438"/>
    <w:rsid w:val="00DA14FA"/>
    <w:rsid w:val="00DA30AD"/>
    <w:rsid w:val="00DA3155"/>
    <w:rsid w:val="00DA4A7A"/>
    <w:rsid w:val="00DA60F2"/>
    <w:rsid w:val="00DA6A89"/>
    <w:rsid w:val="00DA7454"/>
    <w:rsid w:val="00DA7733"/>
    <w:rsid w:val="00DA7DD9"/>
    <w:rsid w:val="00DB0AA0"/>
    <w:rsid w:val="00DB2213"/>
    <w:rsid w:val="00DB2773"/>
    <w:rsid w:val="00DB342A"/>
    <w:rsid w:val="00DB393B"/>
    <w:rsid w:val="00DB398E"/>
    <w:rsid w:val="00DB3A5C"/>
    <w:rsid w:val="00DB440A"/>
    <w:rsid w:val="00DB4827"/>
    <w:rsid w:val="00DB4A17"/>
    <w:rsid w:val="00DB4A88"/>
    <w:rsid w:val="00DB4ECF"/>
    <w:rsid w:val="00DB6FD0"/>
    <w:rsid w:val="00DB7960"/>
    <w:rsid w:val="00DB7E51"/>
    <w:rsid w:val="00DB7FD0"/>
    <w:rsid w:val="00DC114C"/>
    <w:rsid w:val="00DC170E"/>
    <w:rsid w:val="00DC311E"/>
    <w:rsid w:val="00DC3BAE"/>
    <w:rsid w:val="00DC4E47"/>
    <w:rsid w:val="00DC5216"/>
    <w:rsid w:val="00DC538A"/>
    <w:rsid w:val="00DC6C57"/>
    <w:rsid w:val="00DC6FE7"/>
    <w:rsid w:val="00DC7607"/>
    <w:rsid w:val="00DD0C49"/>
    <w:rsid w:val="00DD26FA"/>
    <w:rsid w:val="00DD2871"/>
    <w:rsid w:val="00DD361E"/>
    <w:rsid w:val="00DD7204"/>
    <w:rsid w:val="00DD7FC7"/>
    <w:rsid w:val="00DE57A4"/>
    <w:rsid w:val="00DE6A4A"/>
    <w:rsid w:val="00DF2324"/>
    <w:rsid w:val="00DF2588"/>
    <w:rsid w:val="00DF26E9"/>
    <w:rsid w:val="00DF628C"/>
    <w:rsid w:val="00DF6795"/>
    <w:rsid w:val="00DF7BCA"/>
    <w:rsid w:val="00E00954"/>
    <w:rsid w:val="00E02698"/>
    <w:rsid w:val="00E04DF6"/>
    <w:rsid w:val="00E0601A"/>
    <w:rsid w:val="00E06E2C"/>
    <w:rsid w:val="00E071A6"/>
    <w:rsid w:val="00E074FA"/>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2C4F"/>
    <w:rsid w:val="00E23A3B"/>
    <w:rsid w:val="00E2525C"/>
    <w:rsid w:val="00E25A5D"/>
    <w:rsid w:val="00E25CBE"/>
    <w:rsid w:val="00E2647E"/>
    <w:rsid w:val="00E3061D"/>
    <w:rsid w:val="00E30D0A"/>
    <w:rsid w:val="00E31B0C"/>
    <w:rsid w:val="00E31C07"/>
    <w:rsid w:val="00E31F97"/>
    <w:rsid w:val="00E320A7"/>
    <w:rsid w:val="00E32F77"/>
    <w:rsid w:val="00E33EB0"/>
    <w:rsid w:val="00E363E8"/>
    <w:rsid w:val="00E36734"/>
    <w:rsid w:val="00E369F0"/>
    <w:rsid w:val="00E37078"/>
    <w:rsid w:val="00E3719F"/>
    <w:rsid w:val="00E3725B"/>
    <w:rsid w:val="00E37C58"/>
    <w:rsid w:val="00E4081C"/>
    <w:rsid w:val="00E40A16"/>
    <w:rsid w:val="00E40C43"/>
    <w:rsid w:val="00E413AA"/>
    <w:rsid w:val="00E41E03"/>
    <w:rsid w:val="00E43213"/>
    <w:rsid w:val="00E45901"/>
    <w:rsid w:val="00E45AD0"/>
    <w:rsid w:val="00E46155"/>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2FE"/>
    <w:rsid w:val="00E62D38"/>
    <w:rsid w:val="00E63308"/>
    <w:rsid w:val="00E63C46"/>
    <w:rsid w:val="00E64ECB"/>
    <w:rsid w:val="00E65190"/>
    <w:rsid w:val="00E658D4"/>
    <w:rsid w:val="00E6712E"/>
    <w:rsid w:val="00E67439"/>
    <w:rsid w:val="00E72528"/>
    <w:rsid w:val="00E758A4"/>
    <w:rsid w:val="00E77766"/>
    <w:rsid w:val="00E807C9"/>
    <w:rsid w:val="00E818C9"/>
    <w:rsid w:val="00E82BB8"/>
    <w:rsid w:val="00E82D19"/>
    <w:rsid w:val="00E838D8"/>
    <w:rsid w:val="00E838EA"/>
    <w:rsid w:val="00E83F53"/>
    <w:rsid w:val="00E8487B"/>
    <w:rsid w:val="00E8497D"/>
    <w:rsid w:val="00E84E30"/>
    <w:rsid w:val="00E86871"/>
    <w:rsid w:val="00E86B7D"/>
    <w:rsid w:val="00E86BB6"/>
    <w:rsid w:val="00E903B3"/>
    <w:rsid w:val="00E910C1"/>
    <w:rsid w:val="00E91CBE"/>
    <w:rsid w:val="00E92D12"/>
    <w:rsid w:val="00E938EE"/>
    <w:rsid w:val="00E94B18"/>
    <w:rsid w:val="00E9501E"/>
    <w:rsid w:val="00E95346"/>
    <w:rsid w:val="00E9625B"/>
    <w:rsid w:val="00E97321"/>
    <w:rsid w:val="00EA0959"/>
    <w:rsid w:val="00EA11BD"/>
    <w:rsid w:val="00EA1A62"/>
    <w:rsid w:val="00EA1D33"/>
    <w:rsid w:val="00EA5248"/>
    <w:rsid w:val="00EA7981"/>
    <w:rsid w:val="00EA7AF6"/>
    <w:rsid w:val="00EA7AFC"/>
    <w:rsid w:val="00EB054A"/>
    <w:rsid w:val="00EB0D96"/>
    <w:rsid w:val="00EB2305"/>
    <w:rsid w:val="00EB27D5"/>
    <w:rsid w:val="00EB2C0C"/>
    <w:rsid w:val="00EB3CB0"/>
    <w:rsid w:val="00EB4042"/>
    <w:rsid w:val="00EB49BB"/>
    <w:rsid w:val="00EB4A95"/>
    <w:rsid w:val="00EB4E49"/>
    <w:rsid w:val="00EB5081"/>
    <w:rsid w:val="00EB7724"/>
    <w:rsid w:val="00EB7905"/>
    <w:rsid w:val="00EC1588"/>
    <w:rsid w:val="00EC179A"/>
    <w:rsid w:val="00EC1976"/>
    <w:rsid w:val="00EC2062"/>
    <w:rsid w:val="00EC3FCA"/>
    <w:rsid w:val="00EC45D4"/>
    <w:rsid w:val="00EC5629"/>
    <w:rsid w:val="00EC5675"/>
    <w:rsid w:val="00EC6EBE"/>
    <w:rsid w:val="00EC79A8"/>
    <w:rsid w:val="00EC7D86"/>
    <w:rsid w:val="00ED0667"/>
    <w:rsid w:val="00ED0DBA"/>
    <w:rsid w:val="00ED40D9"/>
    <w:rsid w:val="00ED4699"/>
    <w:rsid w:val="00EE09B8"/>
    <w:rsid w:val="00EE0DD3"/>
    <w:rsid w:val="00EE2586"/>
    <w:rsid w:val="00EE52C9"/>
    <w:rsid w:val="00EE5D67"/>
    <w:rsid w:val="00EE5DE2"/>
    <w:rsid w:val="00EF0769"/>
    <w:rsid w:val="00EF1174"/>
    <w:rsid w:val="00EF1AEB"/>
    <w:rsid w:val="00EF1F39"/>
    <w:rsid w:val="00EF3073"/>
    <w:rsid w:val="00EF3817"/>
    <w:rsid w:val="00EF39D0"/>
    <w:rsid w:val="00EF4C19"/>
    <w:rsid w:val="00EF4D2F"/>
    <w:rsid w:val="00EF5D59"/>
    <w:rsid w:val="00EF6AC7"/>
    <w:rsid w:val="00EF6B97"/>
    <w:rsid w:val="00EF7409"/>
    <w:rsid w:val="00F002B5"/>
    <w:rsid w:val="00F022FE"/>
    <w:rsid w:val="00F027F1"/>
    <w:rsid w:val="00F04A90"/>
    <w:rsid w:val="00F04C1C"/>
    <w:rsid w:val="00F057AB"/>
    <w:rsid w:val="00F063B8"/>
    <w:rsid w:val="00F06B66"/>
    <w:rsid w:val="00F07638"/>
    <w:rsid w:val="00F07E90"/>
    <w:rsid w:val="00F113B2"/>
    <w:rsid w:val="00F1203E"/>
    <w:rsid w:val="00F14C58"/>
    <w:rsid w:val="00F14F57"/>
    <w:rsid w:val="00F1506E"/>
    <w:rsid w:val="00F16234"/>
    <w:rsid w:val="00F17368"/>
    <w:rsid w:val="00F17BAF"/>
    <w:rsid w:val="00F2379F"/>
    <w:rsid w:val="00F2392E"/>
    <w:rsid w:val="00F23F86"/>
    <w:rsid w:val="00F2403B"/>
    <w:rsid w:val="00F24FAB"/>
    <w:rsid w:val="00F260CB"/>
    <w:rsid w:val="00F26A89"/>
    <w:rsid w:val="00F313D8"/>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32AD"/>
    <w:rsid w:val="00F639BD"/>
    <w:rsid w:val="00F63D53"/>
    <w:rsid w:val="00F642A0"/>
    <w:rsid w:val="00F644AE"/>
    <w:rsid w:val="00F66585"/>
    <w:rsid w:val="00F702FD"/>
    <w:rsid w:val="00F703AE"/>
    <w:rsid w:val="00F707AE"/>
    <w:rsid w:val="00F70CFC"/>
    <w:rsid w:val="00F70E74"/>
    <w:rsid w:val="00F720B9"/>
    <w:rsid w:val="00F76FC4"/>
    <w:rsid w:val="00F77D34"/>
    <w:rsid w:val="00F8055C"/>
    <w:rsid w:val="00F80973"/>
    <w:rsid w:val="00F82737"/>
    <w:rsid w:val="00F82A91"/>
    <w:rsid w:val="00F833AB"/>
    <w:rsid w:val="00F835E8"/>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A0311"/>
    <w:rsid w:val="00FA3F21"/>
    <w:rsid w:val="00FA43BE"/>
    <w:rsid w:val="00FA45AB"/>
    <w:rsid w:val="00FA5164"/>
    <w:rsid w:val="00FA5189"/>
    <w:rsid w:val="00FA529C"/>
    <w:rsid w:val="00FA5667"/>
    <w:rsid w:val="00FA5D29"/>
    <w:rsid w:val="00FA7E8C"/>
    <w:rsid w:val="00FB224C"/>
    <w:rsid w:val="00FB254C"/>
    <w:rsid w:val="00FB4BF0"/>
    <w:rsid w:val="00FB5FDF"/>
    <w:rsid w:val="00FB7D6C"/>
    <w:rsid w:val="00FC048F"/>
    <w:rsid w:val="00FC26BF"/>
    <w:rsid w:val="00FC2D0E"/>
    <w:rsid w:val="00FC4450"/>
    <w:rsid w:val="00FC57F4"/>
    <w:rsid w:val="00FC5EED"/>
    <w:rsid w:val="00FC679C"/>
    <w:rsid w:val="00FC6C36"/>
    <w:rsid w:val="00FC74C4"/>
    <w:rsid w:val="00FC7836"/>
    <w:rsid w:val="00FC788F"/>
    <w:rsid w:val="00FD191B"/>
    <w:rsid w:val="00FD1BE0"/>
    <w:rsid w:val="00FD37AC"/>
    <w:rsid w:val="00FD3880"/>
    <w:rsid w:val="00FD501D"/>
    <w:rsid w:val="00FD58F8"/>
    <w:rsid w:val="00FD5AA0"/>
    <w:rsid w:val="00FD6678"/>
    <w:rsid w:val="00FD72E1"/>
    <w:rsid w:val="00FD7465"/>
    <w:rsid w:val="00FD78A0"/>
    <w:rsid w:val="00FE0D40"/>
    <w:rsid w:val="00FE10B1"/>
    <w:rsid w:val="00FE1259"/>
    <w:rsid w:val="00FE1954"/>
    <w:rsid w:val="00FE1D25"/>
    <w:rsid w:val="00FE2AFC"/>
    <w:rsid w:val="00FE2CBC"/>
    <w:rsid w:val="00FE2F27"/>
    <w:rsid w:val="00FE4B54"/>
    <w:rsid w:val="00FE573C"/>
    <w:rsid w:val="00FE69C9"/>
    <w:rsid w:val="00FE6D63"/>
    <w:rsid w:val="00FF0840"/>
    <w:rsid w:val="00FF13BF"/>
    <w:rsid w:val="00FF2EE8"/>
    <w:rsid w:val="00FF3812"/>
    <w:rsid w:val="00FF5AC1"/>
    <w:rsid w:val="00FF5CD1"/>
    <w:rsid w:val="00FF5CEE"/>
    <w:rsid w:val="00FF5FFE"/>
    <w:rsid w:val="00FF660D"/>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rsid w:val="00EB7724"/>
    <w:rPr>
      <w:b/>
    </w:rPr>
  </w:style>
  <w:style w:type="paragraph" w:customStyle="1" w:styleId="TAC">
    <w:name w:val="TAC"/>
    <w:basedOn w:val="Normal"/>
    <w:link w:val="TACChar"/>
    <w:rsid w:val="00EB7724"/>
    <w:pPr>
      <w:keepNext/>
      <w:keepLines/>
      <w:jc w:val="center"/>
    </w:pPr>
    <w:rPr>
      <w:rFonts w:ascii="Arial" w:eastAsia="Malgun Gothic" w:hAnsi="Arial"/>
      <w:sz w:val="18"/>
      <w:szCs w:val="20"/>
      <w:lang w:val="en-GB"/>
    </w:rPr>
  </w:style>
  <w:style w:type="paragraph" w:customStyle="1" w:styleId="TH">
    <w:name w:val="TH"/>
    <w:basedOn w:val="Normal"/>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rsid w:val="00EB7724"/>
    <w:rPr>
      <w:b/>
    </w:rPr>
  </w:style>
  <w:style w:type="paragraph" w:customStyle="1" w:styleId="TAC">
    <w:name w:val="TAC"/>
    <w:basedOn w:val="Normal"/>
    <w:link w:val="TACChar"/>
    <w:rsid w:val="00EB7724"/>
    <w:pPr>
      <w:keepNext/>
      <w:keepLines/>
      <w:jc w:val="center"/>
    </w:pPr>
    <w:rPr>
      <w:rFonts w:ascii="Arial" w:eastAsia="Malgun Gothic" w:hAnsi="Arial"/>
      <w:sz w:val="18"/>
      <w:szCs w:val="20"/>
      <w:lang w:val="en-GB"/>
    </w:rPr>
  </w:style>
  <w:style w:type="paragraph" w:customStyle="1" w:styleId="TH">
    <w:name w:val="TH"/>
    <w:basedOn w:val="Normal"/>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A412B-649F-44D9-8C31-F35CCBFA6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1147</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2018-05-10T17:22:00Z</dcterms:created>
  <dcterms:modified xsi:type="dcterms:W3CDTF">2018-05-10T17:22:00Z</dcterms:modified>
</cp:coreProperties>
</file>